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5A4" w:rsidRPr="003C1FCE" w:rsidRDefault="001021E1" w:rsidP="0063671F">
      <w:pPr>
        <w:spacing w:line="276" w:lineRule="auto"/>
        <w:jc w:val="both"/>
        <w:rPr>
          <w:smallCaps/>
          <w:color w:val="000000"/>
          <w:sz w:val="40"/>
          <w:szCs w:val="40"/>
          <w:lang w:val="en-US"/>
        </w:rPr>
      </w:pPr>
      <w:r>
        <w:rPr>
          <w:noProof/>
        </w:rPr>
        <mc:AlternateContent>
          <mc:Choice Requires="wps">
            <w:drawing>
              <wp:anchor distT="0" distB="0" distL="114300" distR="114300" simplePos="0" relativeHeight="251658752" behindDoc="0" locked="0" layoutInCell="0" allowOverlap="1">
                <wp:simplePos x="0" y="0"/>
                <wp:positionH relativeFrom="column">
                  <wp:posOffset>904875</wp:posOffset>
                </wp:positionH>
                <wp:positionV relativeFrom="paragraph">
                  <wp:posOffset>240665</wp:posOffset>
                </wp:positionV>
                <wp:extent cx="4343400" cy="0"/>
                <wp:effectExtent l="19050" t="21590" r="19050" b="2603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5pt,18.95pt" to="413.2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" o:allowincell="f" strokeweight="3pt">
                <v:stroke linestyle="thinThin"/>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-78740</wp:posOffset>
                </wp:positionH>
                <wp:positionV relativeFrom="paragraph">
                  <wp:posOffset>-236855</wp:posOffset>
                </wp:positionV>
                <wp:extent cx="731520" cy="727710"/>
                <wp:effectExtent l="0" t="1270" r="635" b="254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7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71F" w:rsidRDefault="0063671F" w:rsidP="001465A4">
                            <w:r w:rsidRPr="00A500D8">
                              <w:rPr>
                                <w:color w:val="808080"/>
                                <w:sz w:val="16"/>
                              </w:rPr>
                              <w:object w:dxaOrig="1008" w:dyaOrig="1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50.1pt" o:ole="" fillcolor="window">
                                  <v:imagedata r:id="rId9" o:title=""/>
                                </v:shape>
                                <o:OLEObject Type="Embed" ProgID="Unknown" ShapeID="_x0000_i1025" DrawAspect="Content" ObjectID="_1804496707" r:id="rId1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6.2pt;margin-top:-18.65pt;width:57.6pt;height:57.3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" o:allowincell="f" filled="f" stroked="f">
                <v:textbox style="mso-fit-shape-to-text:t">
                  <w:txbxContent>
                    <w:p w:rsidR="0063671F" w:rsidRDefault="0063671F" w:rsidP="001465A4">
                      <w:r w:rsidRPr="00A500D8">
                        <w:rPr>
                          <w:color w:val="808080"/>
                          <w:sz w:val="16"/>
                        </w:rPr>
                        <w:object w:dxaOrig="1008" w:dyaOrig="1152">
                          <v:shape id="_x0000_i1025" type="#_x0000_t75" style="width:43.2pt;height:50.1pt" o:ole="" fillcolor="window">
                            <v:imagedata r:id="rId9" o:title=""/>
                          </v:shape>
                          <o:OLEObject Type="Embed" ProgID="Unknown" ShapeID="_x0000_i1025" DrawAspect="Content" ObjectID="_1804496707" r:id="rId11"/>
                        </w:object>
                      </w:r>
                    </w:p>
                  </w:txbxContent>
                </v:textbox>
              </v:shap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-803275</wp:posOffset>
                </wp:positionH>
                <wp:positionV relativeFrom="paragraph">
                  <wp:posOffset>-492760</wp:posOffset>
                </wp:positionV>
                <wp:extent cx="8411845" cy="1173480"/>
                <wp:effectExtent l="0" t="2540" r="1905"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1845" cy="117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0650">
                              <a:solidFill>
                                <a:srgbClr val="808080"/>
                              </a:solidFill>
                              <a:miter lim="800000"/>
                              <a:headEnd/>
                              <a:tailEnd/>
                            </a14:hiddenLine>
                          </a:ext>
                        </a:extLst>
                      </wps:spPr>
                      <wps:txbx>
                        <w:txbxContent>
                          <w:p w:rsidR="0063671F" w:rsidRDefault="0063671F" w:rsidP="00144CD4">
                            <w:pPr>
                              <w:ind w:left="708" w:right="1180" w:firstLine="708"/>
                              <w:jc w:val="center"/>
                              <w:rPr>
                                <w:b/>
                                <w:i/>
                                <w:sz w:val="32"/>
                              </w:rPr>
                            </w:pPr>
                            <w:r>
                              <w:rPr>
                                <w:rFonts w:ascii="Impact" w:hAnsi="Impact"/>
                                <w:b/>
                                <w:sz w:val="36"/>
                                <w:szCs w:val="36"/>
                              </w:rPr>
                              <w:t xml:space="preserve">           </w:t>
                            </w:r>
                            <w:r w:rsidRPr="00C37336">
                              <w:rPr>
                                <w:rFonts w:ascii="Impact" w:hAnsi="Impact"/>
                                <w:b/>
                                <w:sz w:val="36"/>
                                <w:szCs w:val="36"/>
                              </w:rPr>
                              <w:t xml:space="preserve">О Б Щ И Н А   А Л Ф А Т А Р,   О Б Л А С Т </w:t>
                            </w:r>
                            <w:r>
                              <w:rPr>
                                <w:rFonts w:ascii="Impact" w:hAnsi="Impact"/>
                                <w:b/>
                                <w:sz w:val="36"/>
                                <w:szCs w:val="36"/>
                              </w:rPr>
                              <w:t xml:space="preserve"> </w:t>
                            </w:r>
                            <w:r w:rsidRPr="00C37336">
                              <w:rPr>
                                <w:rFonts w:ascii="Impact" w:hAnsi="Impact"/>
                                <w:b/>
                                <w:sz w:val="36"/>
                                <w:szCs w:val="36"/>
                              </w:rPr>
                              <w:t xml:space="preserve"> С И Л И С Т Р А </w:t>
                            </w:r>
                            <w:r w:rsidRPr="00C37336">
                              <w:rPr>
                                <w:b/>
                                <w:i/>
                                <w:sz w:val="36"/>
                                <w:szCs w:val="36"/>
                              </w:rPr>
                              <w:t xml:space="preserve">      </w:t>
                            </w:r>
                            <w:r>
                              <w:rPr>
                                <w:b/>
                                <w:i/>
                                <w:sz w:val="32"/>
                              </w:rPr>
                              <w:t xml:space="preserve"> </w:t>
                            </w:r>
                            <w:r>
                              <w:rPr>
                                <w:smallCaps/>
                                <w:noProof/>
                                <w:color w:val="000000"/>
                                <w:sz w:val="40"/>
                                <w:szCs w:val="40"/>
                              </w:rPr>
                              <w:drawing>
                                <wp:inline distT="0" distB="0" distL="0" distR="0">
                                  <wp:extent cx="591820" cy="598170"/>
                                  <wp:effectExtent l="1905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91820" cy="598170"/>
                                          </a:xfrm>
                                          <a:prstGeom prst="rect">
                                            <a:avLst/>
                                          </a:prstGeom>
                                          <a:noFill/>
                                          <a:ln w="9525">
                                            <a:noFill/>
                                            <a:miter lim="800000"/>
                                            <a:headEnd/>
                                            <a:tailEnd/>
                                          </a:ln>
                                        </pic:spPr>
                                      </pic:pic>
                                    </a:graphicData>
                                  </a:graphic>
                                </wp:inline>
                              </w:drawing>
                            </w:r>
                          </w:p>
                          <w:p w:rsidR="0063671F" w:rsidRPr="00EE08C3" w:rsidRDefault="0063671F" w:rsidP="00144CD4">
                            <w:pPr>
                              <w:ind w:left="2124" w:right="1180"/>
                              <w:jc w:val="center"/>
                              <w:rPr>
                                <w:b/>
                                <w:i/>
                                <w:sz w:val="16"/>
                                <w:szCs w:val="16"/>
                              </w:rPr>
                            </w:pPr>
                          </w:p>
                          <w:p w:rsidR="0063671F" w:rsidRDefault="0063671F" w:rsidP="00144CD4">
                            <w:pPr>
                              <w:ind w:right="1180"/>
                              <w:jc w:val="center"/>
                              <w:rPr>
                                <w:b/>
                                <w:i/>
                                <w:sz w:val="26"/>
                              </w:rPr>
                            </w:pPr>
                            <w:r>
                              <w:rPr>
                                <w:b/>
                                <w:i/>
                                <w:sz w:val="26"/>
                              </w:rPr>
                              <w:t xml:space="preserve">7570 гр. Алфатар, </w:t>
                            </w:r>
                            <w:r w:rsidRPr="00271117">
                              <w:rPr>
                                <w:b/>
                                <w:i/>
                                <w:sz w:val="26"/>
                              </w:rPr>
                              <w:t>ул</w:t>
                            </w:r>
                            <w:r>
                              <w:rPr>
                                <w:b/>
                                <w:i/>
                                <w:sz w:val="26"/>
                              </w:rPr>
                              <w:t>.”Йордан Петров”№6</w:t>
                            </w:r>
                          </w:p>
                          <w:p w:rsidR="0063671F" w:rsidRPr="00B571F5" w:rsidRDefault="00271117" w:rsidP="00144CD4">
                            <w:pPr>
                              <w:ind w:right="1180"/>
                              <w:jc w:val="center"/>
                              <w:rPr>
                                <w:rFonts w:ascii="Tahoma" w:hAnsi="Tahoma"/>
                                <w:b/>
                                <w:i/>
                                <w:sz w:val="16"/>
                                <w:szCs w:val="16"/>
                                <w:lang w:val="en-US"/>
                              </w:rPr>
                            </w:pPr>
                            <w:r>
                              <w:rPr>
                                <w:rFonts w:ascii="Tahoma" w:hAnsi="Tahoma"/>
                                <w:b/>
                                <w:i/>
                                <w:sz w:val="16"/>
                                <w:szCs w:val="16"/>
                              </w:rPr>
                              <w:t>Т</w:t>
                            </w:r>
                            <w:r w:rsidR="0063671F">
                              <w:rPr>
                                <w:rFonts w:ascii="Tahoma" w:hAnsi="Tahoma"/>
                                <w:b/>
                                <w:i/>
                                <w:sz w:val="16"/>
                                <w:szCs w:val="16"/>
                              </w:rPr>
                              <w:t>ел.</w:t>
                            </w:r>
                            <w:r>
                              <w:rPr>
                                <w:rFonts w:ascii="Tahoma" w:hAnsi="Tahoma"/>
                                <w:b/>
                                <w:i/>
                                <w:sz w:val="16"/>
                                <w:szCs w:val="16"/>
                              </w:rPr>
                              <w:t xml:space="preserve"> </w:t>
                            </w:r>
                            <w:r w:rsidR="0063671F">
                              <w:rPr>
                                <w:rFonts w:ascii="Tahoma" w:hAnsi="Tahoma"/>
                                <w:b/>
                                <w:i/>
                                <w:sz w:val="16"/>
                                <w:szCs w:val="16"/>
                              </w:rPr>
                              <w:t xml:space="preserve"> централа: </w:t>
                            </w:r>
                            <w:r w:rsidR="0063671F" w:rsidRPr="00B571F5">
                              <w:rPr>
                                <w:rFonts w:ascii="Tahoma" w:hAnsi="Tahoma"/>
                                <w:b/>
                                <w:i/>
                                <w:sz w:val="16"/>
                                <w:szCs w:val="16"/>
                              </w:rPr>
                              <w:t>086/ 811 610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63.25pt;margin-top:-38.8pt;width:662.35pt;height:9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" o:allowincell="f" filled="f" stroked="f" strokecolor="gray" strokeweight="9.5pt">
                <v:textbox>
                  <w:txbxContent>
                    <w:p w:rsidR="0063671F" w:rsidRDefault="0063671F" w:rsidP="00144CD4">
                      <w:pPr>
                        <w:ind w:left="708" w:right="1180" w:firstLine="708"/>
                        <w:jc w:val="center"/>
                        <w:rPr>
                          <w:b/>
                          <w:i/>
                          <w:sz w:val="32"/>
                        </w:rPr>
                      </w:pPr>
                      <w:r>
                        <w:rPr>
                          <w:rFonts w:ascii="Impact" w:hAnsi="Impact"/>
                          <w:b/>
                          <w:sz w:val="36"/>
                          <w:szCs w:val="36"/>
                        </w:rPr>
                        <w:t xml:space="preserve">           </w:t>
                      </w:r>
                      <w:r w:rsidRPr="00C37336">
                        <w:rPr>
                          <w:rFonts w:ascii="Impact" w:hAnsi="Impact"/>
                          <w:b/>
                          <w:sz w:val="36"/>
                          <w:szCs w:val="36"/>
                        </w:rPr>
                        <w:t xml:space="preserve">О Б Щ И Н А   А Л Ф А Т А Р,   О Б Л А С Т </w:t>
                      </w:r>
                      <w:r>
                        <w:rPr>
                          <w:rFonts w:ascii="Impact" w:hAnsi="Impact"/>
                          <w:b/>
                          <w:sz w:val="36"/>
                          <w:szCs w:val="36"/>
                        </w:rPr>
                        <w:t xml:space="preserve"> </w:t>
                      </w:r>
                      <w:r w:rsidRPr="00C37336">
                        <w:rPr>
                          <w:rFonts w:ascii="Impact" w:hAnsi="Impact"/>
                          <w:b/>
                          <w:sz w:val="36"/>
                          <w:szCs w:val="36"/>
                        </w:rPr>
                        <w:t xml:space="preserve"> С И Л И С Т Р А </w:t>
                      </w:r>
                      <w:r w:rsidRPr="00C37336">
                        <w:rPr>
                          <w:b/>
                          <w:i/>
                          <w:sz w:val="36"/>
                          <w:szCs w:val="36"/>
                        </w:rPr>
                        <w:t xml:space="preserve">      </w:t>
                      </w:r>
                      <w:r>
                        <w:rPr>
                          <w:b/>
                          <w:i/>
                          <w:sz w:val="32"/>
                        </w:rPr>
                        <w:t xml:space="preserve"> </w:t>
                      </w:r>
                      <w:r>
                        <w:rPr>
                          <w:smallCaps/>
                          <w:noProof/>
                          <w:color w:val="000000"/>
                          <w:sz w:val="40"/>
                          <w:szCs w:val="40"/>
                        </w:rPr>
                        <w:drawing>
                          <wp:inline distT="0" distB="0" distL="0" distR="0">
                            <wp:extent cx="591820" cy="598170"/>
                            <wp:effectExtent l="1905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91820" cy="598170"/>
                                    </a:xfrm>
                                    <a:prstGeom prst="rect">
                                      <a:avLst/>
                                    </a:prstGeom>
                                    <a:noFill/>
                                    <a:ln w="9525">
                                      <a:noFill/>
                                      <a:miter lim="800000"/>
                                      <a:headEnd/>
                                      <a:tailEnd/>
                                    </a:ln>
                                  </pic:spPr>
                                </pic:pic>
                              </a:graphicData>
                            </a:graphic>
                          </wp:inline>
                        </w:drawing>
                      </w:r>
                    </w:p>
                    <w:p w:rsidR="0063671F" w:rsidRPr="00EE08C3" w:rsidRDefault="0063671F" w:rsidP="00144CD4">
                      <w:pPr>
                        <w:ind w:left="2124" w:right="1180"/>
                        <w:jc w:val="center"/>
                        <w:rPr>
                          <w:b/>
                          <w:i/>
                          <w:sz w:val="16"/>
                          <w:szCs w:val="16"/>
                        </w:rPr>
                      </w:pPr>
                    </w:p>
                    <w:p w:rsidR="0063671F" w:rsidRDefault="0063671F" w:rsidP="00144CD4">
                      <w:pPr>
                        <w:ind w:right="1180"/>
                        <w:jc w:val="center"/>
                        <w:rPr>
                          <w:b/>
                          <w:i/>
                          <w:sz w:val="26"/>
                        </w:rPr>
                      </w:pPr>
                      <w:r>
                        <w:rPr>
                          <w:b/>
                          <w:i/>
                          <w:sz w:val="26"/>
                        </w:rPr>
                        <w:t xml:space="preserve">7570 гр. Алфатар, </w:t>
                      </w:r>
                      <w:r w:rsidRPr="00271117">
                        <w:rPr>
                          <w:b/>
                          <w:i/>
                          <w:sz w:val="26"/>
                        </w:rPr>
                        <w:t>ул</w:t>
                      </w:r>
                      <w:r>
                        <w:rPr>
                          <w:b/>
                          <w:i/>
                          <w:sz w:val="26"/>
                        </w:rPr>
                        <w:t>.”Йордан Петров”№6</w:t>
                      </w:r>
                    </w:p>
                    <w:p w:rsidR="0063671F" w:rsidRPr="00B571F5" w:rsidRDefault="00271117" w:rsidP="00144CD4">
                      <w:pPr>
                        <w:ind w:right="1180"/>
                        <w:jc w:val="center"/>
                        <w:rPr>
                          <w:rFonts w:ascii="Tahoma" w:hAnsi="Tahoma"/>
                          <w:b/>
                          <w:i/>
                          <w:sz w:val="16"/>
                          <w:szCs w:val="16"/>
                          <w:lang w:val="en-US"/>
                        </w:rPr>
                      </w:pPr>
                      <w:r>
                        <w:rPr>
                          <w:rFonts w:ascii="Tahoma" w:hAnsi="Tahoma"/>
                          <w:b/>
                          <w:i/>
                          <w:sz w:val="16"/>
                          <w:szCs w:val="16"/>
                        </w:rPr>
                        <w:t>Т</w:t>
                      </w:r>
                      <w:r w:rsidR="0063671F">
                        <w:rPr>
                          <w:rFonts w:ascii="Tahoma" w:hAnsi="Tahoma"/>
                          <w:b/>
                          <w:i/>
                          <w:sz w:val="16"/>
                          <w:szCs w:val="16"/>
                        </w:rPr>
                        <w:t>ел.</w:t>
                      </w:r>
                      <w:r>
                        <w:rPr>
                          <w:rFonts w:ascii="Tahoma" w:hAnsi="Tahoma"/>
                          <w:b/>
                          <w:i/>
                          <w:sz w:val="16"/>
                          <w:szCs w:val="16"/>
                        </w:rPr>
                        <w:t xml:space="preserve"> </w:t>
                      </w:r>
                      <w:r w:rsidR="0063671F">
                        <w:rPr>
                          <w:rFonts w:ascii="Tahoma" w:hAnsi="Tahoma"/>
                          <w:b/>
                          <w:i/>
                          <w:sz w:val="16"/>
                          <w:szCs w:val="16"/>
                        </w:rPr>
                        <w:t xml:space="preserve"> централа: </w:t>
                      </w:r>
                      <w:r w:rsidR="0063671F" w:rsidRPr="00B571F5">
                        <w:rPr>
                          <w:rFonts w:ascii="Tahoma" w:hAnsi="Tahoma"/>
                          <w:b/>
                          <w:i/>
                          <w:sz w:val="16"/>
                          <w:szCs w:val="16"/>
                        </w:rPr>
                        <w:t>086/ 811 610</w:t>
                      </w:r>
                    </w:p>
                  </w:txbxContent>
                </v:textbox>
              </v:rect>
            </w:pict>
          </mc:Fallback>
        </mc:AlternateContent>
      </w:r>
      <w:r w:rsidR="003C1FCE">
        <w:rPr>
          <w:smallCaps/>
          <w:color w:val="000000"/>
          <w:sz w:val="40"/>
          <w:szCs w:val="40"/>
          <w:lang w:val="en-US"/>
        </w:rPr>
        <w:t xml:space="preserve">                                                                                                                                                                                                                                                                                                                                                                                                                                                                                                                                                                                                                                                                                                                                                                                                                                                                                                                                                                                                                                                                                                                                                                                                                                                                                                                                                                                                                                                                                                                                                                                                                                                                                                                                                                                                                                                                                                                                                                                                                                                                                                                                                                                                                                                                                                                                                                                                                                                                                                                                                                                                                                                                                                                                                                                                                                                                                                                                                                                                                                                                                                                                                                                                                                                                                                                                                                                                                                                                                                                                                                                                                                                                                                                                                                                                                                                                                                                                                                                                                                                                                                                                                                                                                                                                                                                                                                                                                                                                                                                                                                                                                                                                                                                                                                                                                                                                                                                                                                                                                                                                                                                                                                                                                                                                                                                                                                                                                                                                                                                                                                                                                                                                                                                                                                                                                                                                                                                                                                                                                                                                                                                                                                                                                                                                                                                                                                                                                                                                                                                                                                                                                                                                                                                                                                                                                                                                                                                                                                                                                                                                                                                                                                                                                                                                                                                                                                                                                                                                                                                                                                                                                                                                                                                                                                                                                                                                                                                                                                                                                                                                                                                                                                                                                                                                                                                                                                                                                                                                                                                                                                                                                                                                                                                                                                                                                                                                                                                                                                                                                                                                                                                                                                                                                                                                                                                                                                                                                                                                                                                                                                                                                                                                                                                                                                                                                                                                                                                                                                                                                                                                                                                                                                                                                                                                                                                                                                                                                                                                                                                                                                                                                                                                                                                                                                                                                                                                                                                                                                                                                                                                                                                                                                                                                                                                                                                                                                                                                                                                                                                                                                                                                                                                                                                                                                                                                 </w:t>
      </w:r>
    </w:p>
    <w:p w:rsidR="001465A4" w:rsidRDefault="001465A4" w:rsidP="0063671F">
      <w:pPr>
        <w:spacing w:line="276" w:lineRule="auto"/>
        <w:jc w:val="both"/>
        <w:rPr>
          <w:lang w:val="en-US"/>
        </w:rPr>
      </w:pPr>
    </w:p>
    <w:p w:rsidR="008A589D" w:rsidRDefault="008A589D" w:rsidP="0063671F">
      <w:pPr>
        <w:spacing w:line="276" w:lineRule="auto"/>
        <w:jc w:val="both"/>
        <w:rPr>
          <w:i/>
        </w:rPr>
      </w:pPr>
    </w:p>
    <w:p w:rsidR="00A16E22" w:rsidRDefault="00A16E22" w:rsidP="0063671F">
      <w:pPr>
        <w:autoSpaceDE w:val="0"/>
        <w:autoSpaceDN w:val="0"/>
        <w:adjustRightInd w:val="0"/>
        <w:spacing w:line="276" w:lineRule="auto"/>
        <w:jc w:val="both"/>
        <w:rPr>
          <w:b/>
          <w:bCs/>
          <w:u w:val="single"/>
        </w:rPr>
      </w:pPr>
    </w:p>
    <w:p w:rsidR="00A16E22" w:rsidRDefault="00A16E22" w:rsidP="0063671F">
      <w:pPr>
        <w:autoSpaceDE w:val="0"/>
        <w:autoSpaceDN w:val="0"/>
        <w:adjustRightInd w:val="0"/>
        <w:spacing w:line="276" w:lineRule="auto"/>
        <w:jc w:val="both"/>
        <w:rPr>
          <w:b/>
          <w:bCs/>
          <w:u w:val="single"/>
        </w:rPr>
      </w:pPr>
    </w:p>
    <w:p w:rsidR="00C45E04" w:rsidRDefault="00C45E04" w:rsidP="0063671F">
      <w:pPr>
        <w:spacing w:before="100" w:beforeAutospacing="1" w:after="100" w:afterAutospacing="1" w:line="276" w:lineRule="auto"/>
        <w:jc w:val="both"/>
        <w:rPr>
          <w:b/>
          <w:bCs/>
          <w:sz w:val="72"/>
          <w:szCs w:val="72"/>
        </w:rPr>
      </w:pPr>
    </w:p>
    <w:p w:rsidR="00C45E04" w:rsidRDefault="00C45E04" w:rsidP="0063671F">
      <w:pPr>
        <w:spacing w:before="100" w:beforeAutospacing="1" w:after="100" w:afterAutospacing="1" w:line="276" w:lineRule="auto"/>
        <w:jc w:val="both"/>
        <w:rPr>
          <w:b/>
          <w:bCs/>
          <w:sz w:val="72"/>
          <w:szCs w:val="72"/>
        </w:rPr>
      </w:pPr>
    </w:p>
    <w:p w:rsidR="00C45E04" w:rsidRDefault="00C45E04" w:rsidP="0063671F">
      <w:pPr>
        <w:spacing w:before="100" w:beforeAutospacing="1" w:after="100" w:afterAutospacing="1" w:line="276" w:lineRule="auto"/>
        <w:jc w:val="center"/>
        <w:rPr>
          <w:b/>
          <w:bCs/>
          <w:sz w:val="72"/>
          <w:szCs w:val="72"/>
        </w:rPr>
      </w:pPr>
      <w:r w:rsidRPr="00C45E04">
        <w:rPr>
          <w:b/>
          <w:bCs/>
          <w:sz w:val="72"/>
          <w:szCs w:val="72"/>
        </w:rPr>
        <w:t>ПРОГРАМА</w:t>
      </w:r>
    </w:p>
    <w:p w:rsidR="00C45E04" w:rsidRPr="00C45E04" w:rsidRDefault="00C45E04" w:rsidP="0063671F">
      <w:pPr>
        <w:spacing w:before="100" w:beforeAutospacing="1" w:after="100" w:afterAutospacing="1" w:line="276" w:lineRule="auto"/>
        <w:jc w:val="center"/>
        <w:rPr>
          <w:sz w:val="28"/>
          <w:szCs w:val="28"/>
        </w:rPr>
      </w:pPr>
    </w:p>
    <w:p w:rsidR="00C45E04" w:rsidRPr="00322D42" w:rsidRDefault="00C45E04" w:rsidP="0063671F">
      <w:pPr>
        <w:spacing w:before="100" w:beforeAutospacing="1" w:after="100" w:afterAutospacing="1" w:line="276" w:lineRule="auto"/>
        <w:jc w:val="center"/>
        <w:rPr>
          <w:b/>
          <w:bCs/>
          <w:sz w:val="48"/>
          <w:szCs w:val="48"/>
        </w:rPr>
      </w:pPr>
      <w:r w:rsidRPr="00322D42">
        <w:rPr>
          <w:b/>
          <w:bCs/>
          <w:sz w:val="48"/>
          <w:szCs w:val="48"/>
        </w:rPr>
        <w:t>ЗА ЕНЕРГИЙНА ЕФЕКТИВНОСТ НА</w:t>
      </w:r>
    </w:p>
    <w:p w:rsidR="00C45E04" w:rsidRPr="00322D42" w:rsidRDefault="00C45E04" w:rsidP="0063671F">
      <w:pPr>
        <w:spacing w:before="100" w:beforeAutospacing="1" w:after="100" w:afterAutospacing="1" w:line="276" w:lineRule="auto"/>
        <w:jc w:val="center"/>
        <w:rPr>
          <w:b/>
          <w:bCs/>
          <w:sz w:val="48"/>
          <w:szCs w:val="48"/>
        </w:rPr>
      </w:pPr>
      <w:r w:rsidRPr="00322D42">
        <w:rPr>
          <w:b/>
          <w:bCs/>
          <w:sz w:val="48"/>
          <w:szCs w:val="48"/>
        </w:rPr>
        <w:t>ОБЩИНА А</w:t>
      </w:r>
      <w:r w:rsidRPr="00322D42">
        <w:rPr>
          <w:b/>
          <w:bCs/>
          <w:sz w:val="48"/>
          <w:szCs w:val="48"/>
          <w:lang w:val="en-US"/>
        </w:rPr>
        <w:t>ЛФАТАР</w:t>
      </w:r>
      <w:r w:rsidRPr="00322D42">
        <w:rPr>
          <w:b/>
          <w:bCs/>
          <w:sz w:val="48"/>
          <w:szCs w:val="48"/>
        </w:rPr>
        <w:t xml:space="preserve"> ЗА ПЕРИОДА</w:t>
      </w:r>
    </w:p>
    <w:p w:rsidR="00C45E04" w:rsidRPr="00322D42" w:rsidRDefault="00C45E04" w:rsidP="0063671F">
      <w:pPr>
        <w:spacing w:before="100" w:beforeAutospacing="1" w:after="100" w:afterAutospacing="1" w:line="276" w:lineRule="auto"/>
        <w:jc w:val="center"/>
        <w:rPr>
          <w:sz w:val="48"/>
          <w:szCs w:val="48"/>
        </w:rPr>
      </w:pPr>
      <w:r w:rsidRPr="00322D42">
        <w:rPr>
          <w:b/>
          <w:bCs/>
          <w:sz w:val="48"/>
          <w:szCs w:val="48"/>
        </w:rPr>
        <w:t>2025 – 2029 г.</w:t>
      </w:r>
    </w:p>
    <w:p w:rsidR="00C45E04" w:rsidRDefault="00C45E04" w:rsidP="0063671F">
      <w:pPr>
        <w:spacing w:before="100" w:beforeAutospacing="1" w:after="100" w:afterAutospacing="1" w:line="276" w:lineRule="auto"/>
        <w:jc w:val="both"/>
        <w:rPr>
          <w:b/>
          <w:bCs/>
        </w:rPr>
      </w:pPr>
      <w:r w:rsidRPr="00504FAB">
        <w:rPr>
          <w:b/>
          <w:bCs/>
        </w:rPr>
        <w:t> </w:t>
      </w:r>
    </w:p>
    <w:p w:rsidR="00C45E04" w:rsidRDefault="00C45E04" w:rsidP="0063671F">
      <w:pPr>
        <w:spacing w:before="100" w:beforeAutospacing="1" w:after="100" w:afterAutospacing="1" w:line="276" w:lineRule="auto"/>
        <w:jc w:val="both"/>
        <w:rPr>
          <w:b/>
          <w:bCs/>
        </w:rPr>
      </w:pPr>
    </w:p>
    <w:p w:rsidR="00C45E04" w:rsidRDefault="00C45E04" w:rsidP="0063671F">
      <w:pPr>
        <w:spacing w:before="100" w:beforeAutospacing="1" w:after="100" w:afterAutospacing="1" w:line="276" w:lineRule="auto"/>
        <w:jc w:val="both"/>
        <w:rPr>
          <w:b/>
          <w:bCs/>
        </w:rPr>
      </w:pPr>
    </w:p>
    <w:p w:rsidR="00C45E04" w:rsidRDefault="00C45E04" w:rsidP="0063671F">
      <w:pPr>
        <w:spacing w:before="100" w:beforeAutospacing="1" w:after="100" w:afterAutospacing="1" w:line="276" w:lineRule="auto"/>
        <w:jc w:val="both"/>
        <w:rPr>
          <w:b/>
          <w:bCs/>
        </w:rPr>
      </w:pPr>
    </w:p>
    <w:p w:rsidR="00C45E04" w:rsidRDefault="00C45E04" w:rsidP="0063671F">
      <w:pPr>
        <w:spacing w:before="100" w:beforeAutospacing="1" w:after="100" w:afterAutospacing="1" w:line="276" w:lineRule="auto"/>
        <w:jc w:val="both"/>
        <w:rPr>
          <w:b/>
          <w:bCs/>
        </w:rPr>
      </w:pPr>
    </w:p>
    <w:p w:rsidR="00C45E04" w:rsidRDefault="00C45E04" w:rsidP="0063671F">
      <w:pPr>
        <w:spacing w:before="100" w:beforeAutospacing="1" w:after="100" w:afterAutospacing="1" w:line="276" w:lineRule="auto"/>
        <w:jc w:val="both"/>
        <w:rPr>
          <w:b/>
          <w:bCs/>
        </w:rPr>
      </w:pPr>
    </w:p>
    <w:p w:rsidR="00C45E04" w:rsidRDefault="00C45E04" w:rsidP="0063671F">
      <w:pPr>
        <w:spacing w:before="100" w:beforeAutospacing="1" w:after="100" w:afterAutospacing="1" w:line="276" w:lineRule="auto"/>
        <w:jc w:val="both"/>
        <w:rPr>
          <w:b/>
          <w:bCs/>
        </w:rPr>
      </w:pPr>
    </w:p>
    <w:p w:rsidR="00C45E04" w:rsidRPr="00504FAB" w:rsidRDefault="00C45E04" w:rsidP="0063671F">
      <w:pPr>
        <w:spacing w:before="100" w:beforeAutospacing="1" w:after="100" w:afterAutospacing="1" w:line="276" w:lineRule="auto"/>
        <w:jc w:val="both"/>
      </w:pPr>
    </w:p>
    <w:p w:rsidR="00C45E04" w:rsidRPr="00322D42" w:rsidRDefault="00C45E04" w:rsidP="0063671F">
      <w:pPr>
        <w:spacing w:before="100" w:beforeAutospacing="1" w:after="100" w:afterAutospacing="1" w:line="276" w:lineRule="auto"/>
        <w:jc w:val="center"/>
        <w:rPr>
          <w:sz w:val="32"/>
          <w:szCs w:val="32"/>
        </w:rPr>
      </w:pPr>
      <w:r w:rsidRPr="00322D42">
        <w:rPr>
          <w:b/>
          <w:bCs/>
          <w:sz w:val="32"/>
          <w:szCs w:val="32"/>
        </w:rPr>
        <w:t>2025 г.</w:t>
      </w:r>
    </w:p>
    <w:p w:rsidR="00C45E04" w:rsidRDefault="00C45E04" w:rsidP="0063671F">
      <w:pPr>
        <w:spacing w:before="100" w:beforeAutospacing="1" w:after="100" w:afterAutospacing="1" w:line="276" w:lineRule="auto"/>
        <w:jc w:val="both"/>
        <w:rPr>
          <w:b/>
          <w:bCs/>
        </w:rPr>
      </w:pPr>
    </w:p>
    <w:p w:rsidR="00B07C46" w:rsidRPr="00CC6211" w:rsidRDefault="00B07C46" w:rsidP="0063671F">
      <w:pPr>
        <w:spacing w:before="100" w:beforeAutospacing="1" w:after="100" w:afterAutospacing="1" w:line="276" w:lineRule="auto"/>
        <w:jc w:val="center"/>
        <w:rPr>
          <w:b/>
          <w:bCs/>
          <w:sz w:val="20"/>
          <w:szCs w:val="20"/>
        </w:rPr>
      </w:pPr>
    </w:p>
    <w:p w:rsidR="00C45E04" w:rsidRDefault="00C45E04" w:rsidP="0063671F">
      <w:pPr>
        <w:spacing w:before="100" w:beforeAutospacing="1" w:after="100" w:afterAutospacing="1" w:line="276" w:lineRule="auto"/>
        <w:jc w:val="center"/>
        <w:rPr>
          <w:b/>
          <w:bCs/>
          <w:sz w:val="32"/>
          <w:szCs w:val="32"/>
        </w:rPr>
      </w:pPr>
      <w:r w:rsidRPr="00C45E04">
        <w:rPr>
          <w:b/>
          <w:bCs/>
          <w:sz w:val="32"/>
          <w:szCs w:val="32"/>
        </w:rPr>
        <w:t>СЪДЪРЖАНИЕ</w:t>
      </w:r>
    </w:p>
    <w:p w:rsidR="00B07C46" w:rsidRPr="00C45E04" w:rsidRDefault="00B07C46" w:rsidP="0063671F">
      <w:pPr>
        <w:pStyle w:val="aff6"/>
        <w:spacing w:line="276" w:lineRule="auto"/>
      </w:pPr>
    </w:p>
    <w:p w:rsidR="00C45E04" w:rsidRPr="00B07C46" w:rsidRDefault="00C45E04" w:rsidP="0063671F">
      <w:pPr>
        <w:pStyle w:val="aff6"/>
        <w:spacing w:line="276" w:lineRule="auto"/>
        <w:rPr>
          <w:b/>
          <w:sz w:val="28"/>
          <w:szCs w:val="28"/>
        </w:rPr>
      </w:pPr>
      <w:r w:rsidRPr="00B07C46">
        <w:rPr>
          <w:b/>
          <w:sz w:val="28"/>
          <w:szCs w:val="28"/>
        </w:rPr>
        <w:t xml:space="preserve">I.  ВЪВЕДЕНИЕ </w:t>
      </w:r>
    </w:p>
    <w:p w:rsidR="00C45E04" w:rsidRPr="00B07C46" w:rsidRDefault="00C45E04" w:rsidP="0063671F">
      <w:pPr>
        <w:pStyle w:val="aff6"/>
        <w:spacing w:line="276" w:lineRule="auto"/>
        <w:jc w:val="both"/>
        <w:rPr>
          <w:b/>
          <w:sz w:val="28"/>
          <w:szCs w:val="28"/>
        </w:rPr>
      </w:pPr>
      <w:r w:rsidRPr="00B07C46">
        <w:rPr>
          <w:b/>
          <w:sz w:val="28"/>
          <w:szCs w:val="28"/>
        </w:rPr>
        <w:t>1.1. Правна рамка за разработване на програмата.</w:t>
      </w:r>
    </w:p>
    <w:p w:rsidR="00C45E04" w:rsidRPr="00B07C46" w:rsidRDefault="00C45E04" w:rsidP="0063671F">
      <w:pPr>
        <w:pStyle w:val="aff6"/>
        <w:spacing w:line="276" w:lineRule="auto"/>
        <w:jc w:val="both"/>
        <w:rPr>
          <w:b/>
          <w:sz w:val="28"/>
          <w:szCs w:val="28"/>
        </w:rPr>
      </w:pPr>
      <w:r w:rsidRPr="00B07C46">
        <w:rPr>
          <w:b/>
          <w:sz w:val="28"/>
          <w:szCs w:val="28"/>
        </w:rPr>
        <w:t xml:space="preserve">1.2. Политика по енергийна ефективност. </w:t>
      </w:r>
    </w:p>
    <w:p w:rsidR="00C45E04" w:rsidRPr="00B07C46" w:rsidRDefault="00C45E04" w:rsidP="0063671F">
      <w:pPr>
        <w:pStyle w:val="aff6"/>
        <w:spacing w:line="276" w:lineRule="auto"/>
        <w:jc w:val="both"/>
        <w:rPr>
          <w:b/>
          <w:sz w:val="28"/>
          <w:szCs w:val="28"/>
        </w:rPr>
      </w:pPr>
      <w:r w:rsidRPr="00B07C46">
        <w:rPr>
          <w:b/>
          <w:sz w:val="28"/>
          <w:szCs w:val="28"/>
        </w:rPr>
        <w:t>1.3. Доставка на ел. енергия и горива на територията на общината.</w:t>
      </w:r>
    </w:p>
    <w:p w:rsidR="00C45E04" w:rsidRPr="00B07C46" w:rsidRDefault="00C45E04" w:rsidP="0063671F">
      <w:pPr>
        <w:pStyle w:val="aff6"/>
        <w:spacing w:line="276" w:lineRule="auto"/>
        <w:jc w:val="both"/>
        <w:rPr>
          <w:b/>
          <w:sz w:val="28"/>
          <w:szCs w:val="28"/>
        </w:rPr>
      </w:pPr>
      <w:r w:rsidRPr="00B07C46">
        <w:rPr>
          <w:b/>
          <w:sz w:val="28"/>
          <w:szCs w:val="28"/>
        </w:rPr>
        <w:t>1.4. Дейности на общината, като потребител на енергия.</w:t>
      </w:r>
    </w:p>
    <w:p w:rsidR="00CC6211" w:rsidRDefault="00CC6211" w:rsidP="0063671F">
      <w:pPr>
        <w:pStyle w:val="aff6"/>
        <w:spacing w:line="276" w:lineRule="auto"/>
        <w:jc w:val="both"/>
        <w:rPr>
          <w:b/>
          <w:sz w:val="28"/>
          <w:szCs w:val="28"/>
        </w:rPr>
      </w:pPr>
    </w:p>
    <w:p w:rsidR="00C45E04" w:rsidRPr="00B07C46" w:rsidRDefault="00C45E04" w:rsidP="0063671F">
      <w:pPr>
        <w:pStyle w:val="aff6"/>
        <w:spacing w:line="276" w:lineRule="auto"/>
        <w:jc w:val="both"/>
        <w:rPr>
          <w:b/>
          <w:sz w:val="28"/>
          <w:szCs w:val="28"/>
        </w:rPr>
      </w:pPr>
      <w:r w:rsidRPr="00B07C46">
        <w:rPr>
          <w:b/>
          <w:sz w:val="28"/>
          <w:szCs w:val="28"/>
        </w:rPr>
        <w:t>II. ОБЩА ХАРАКТЕРИСТИКА НА ОБЩИНА АЛФАТАР</w:t>
      </w:r>
    </w:p>
    <w:p w:rsidR="00B07C46" w:rsidRPr="00B07C46" w:rsidRDefault="00C45E04" w:rsidP="0063671F">
      <w:pPr>
        <w:pStyle w:val="aff6"/>
        <w:spacing w:line="276" w:lineRule="auto"/>
        <w:jc w:val="both"/>
        <w:rPr>
          <w:b/>
          <w:sz w:val="28"/>
          <w:szCs w:val="28"/>
        </w:rPr>
      </w:pPr>
      <w:r w:rsidRPr="00B07C46">
        <w:rPr>
          <w:b/>
          <w:sz w:val="28"/>
          <w:szCs w:val="28"/>
        </w:rPr>
        <w:t xml:space="preserve">2.1. </w:t>
      </w:r>
      <w:r w:rsidR="00B07C46" w:rsidRPr="00B07C46">
        <w:rPr>
          <w:b/>
          <w:sz w:val="28"/>
          <w:szCs w:val="28"/>
        </w:rPr>
        <w:t>Географск</w:t>
      </w:r>
      <w:r w:rsidR="00B15AC2">
        <w:rPr>
          <w:b/>
          <w:sz w:val="28"/>
          <w:szCs w:val="28"/>
        </w:rPr>
        <w:t>а</w:t>
      </w:r>
      <w:r w:rsidR="00B07C46" w:rsidRPr="00B07C46">
        <w:rPr>
          <w:b/>
          <w:sz w:val="28"/>
          <w:szCs w:val="28"/>
        </w:rPr>
        <w:t xml:space="preserve"> и административн</w:t>
      </w:r>
      <w:r w:rsidR="00B15AC2">
        <w:rPr>
          <w:b/>
          <w:sz w:val="28"/>
          <w:szCs w:val="28"/>
        </w:rPr>
        <w:t>а</w:t>
      </w:r>
      <w:r w:rsidR="00B07C46" w:rsidRPr="00B07C46">
        <w:rPr>
          <w:b/>
          <w:sz w:val="28"/>
          <w:szCs w:val="28"/>
        </w:rPr>
        <w:t xml:space="preserve"> характеристик</w:t>
      </w:r>
      <w:r w:rsidR="00B15AC2">
        <w:rPr>
          <w:b/>
          <w:sz w:val="28"/>
          <w:szCs w:val="28"/>
        </w:rPr>
        <w:t>а</w:t>
      </w:r>
      <w:r w:rsidR="00B07C46" w:rsidRPr="00B07C46">
        <w:rPr>
          <w:b/>
          <w:sz w:val="28"/>
          <w:szCs w:val="28"/>
        </w:rPr>
        <w:t xml:space="preserve">, население, </w:t>
      </w:r>
    </w:p>
    <w:p w:rsidR="00C45E04" w:rsidRPr="00B07C46" w:rsidRDefault="00C45E04" w:rsidP="0063671F">
      <w:pPr>
        <w:pStyle w:val="aff6"/>
        <w:spacing w:line="276" w:lineRule="auto"/>
        <w:jc w:val="both"/>
        <w:rPr>
          <w:b/>
          <w:sz w:val="28"/>
          <w:szCs w:val="28"/>
        </w:rPr>
      </w:pPr>
      <w:r w:rsidRPr="00B07C46">
        <w:rPr>
          <w:b/>
          <w:sz w:val="28"/>
          <w:szCs w:val="28"/>
        </w:rPr>
        <w:t>2.2. Икономическа характеристика.</w:t>
      </w:r>
    </w:p>
    <w:p w:rsidR="00CC6211" w:rsidRDefault="00CC6211" w:rsidP="0063671F">
      <w:pPr>
        <w:pStyle w:val="aff6"/>
        <w:spacing w:line="276" w:lineRule="auto"/>
        <w:jc w:val="both"/>
        <w:rPr>
          <w:b/>
          <w:sz w:val="28"/>
          <w:szCs w:val="28"/>
        </w:rPr>
      </w:pPr>
    </w:p>
    <w:p w:rsidR="00C45E04" w:rsidRPr="00B07C46" w:rsidRDefault="00C45E04" w:rsidP="0063671F">
      <w:pPr>
        <w:pStyle w:val="aff6"/>
        <w:spacing w:line="276" w:lineRule="auto"/>
        <w:jc w:val="both"/>
        <w:rPr>
          <w:b/>
          <w:sz w:val="28"/>
          <w:szCs w:val="28"/>
        </w:rPr>
      </w:pPr>
      <w:r w:rsidRPr="00B07C46">
        <w:rPr>
          <w:b/>
          <w:sz w:val="28"/>
          <w:szCs w:val="28"/>
        </w:rPr>
        <w:t>III. ОБЩИНСКА ПРОГРАМА ЗА ЕНЕРГИЙНА ЕФЕКТИВНОСТ</w:t>
      </w:r>
    </w:p>
    <w:p w:rsidR="00C45E04" w:rsidRPr="00B07C46" w:rsidRDefault="00C45E04" w:rsidP="0063671F">
      <w:pPr>
        <w:pStyle w:val="aff6"/>
        <w:spacing w:line="276" w:lineRule="auto"/>
        <w:jc w:val="both"/>
        <w:rPr>
          <w:b/>
          <w:sz w:val="28"/>
          <w:szCs w:val="28"/>
        </w:rPr>
      </w:pPr>
      <w:r w:rsidRPr="00B07C46">
        <w:rPr>
          <w:b/>
          <w:sz w:val="28"/>
          <w:szCs w:val="28"/>
        </w:rPr>
        <w:t>3.1.ЦЕЛИ НА ОБЩИНСКАТА ПРОГРАМА ЗА ЕНЕРГИЙНА ЕФЕКТИВНОСТ /ОПЕЕ/</w:t>
      </w:r>
    </w:p>
    <w:p w:rsidR="00C45E04" w:rsidRPr="00B07C46" w:rsidRDefault="00C45E04" w:rsidP="0063671F">
      <w:pPr>
        <w:pStyle w:val="aff6"/>
        <w:spacing w:line="276" w:lineRule="auto"/>
        <w:rPr>
          <w:b/>
          <w:sz w:val="28"/>
          <w:szCs w:val="28"/>
        </w:rPr>
      </w:pPr>
      <w:r w:rsidRPr="00B07C46">
        <w:rPr>
          <w:b/>
          <w:sz w:val="28"/>
          <w:szCs w:val="28"/>
        </w:rPr>
        <w:t>3.1.1. Връзка на ОПЕЕ с Плана за интегрирано развитие на община Алфатар за периода 2021–2027 г.</w:t>
      </w:r>
      <w:r w:rsidRPr="00B07C46">
        <w:rPr>
          <w:b/>
          <w:sz w:val="28"/>
          <w:szCs w:val="28"/>
        </w:rPr>
        <w:br/>
        <w:t>3.1.2. Дефиниране на проблема енергийна ефективност.</w:t>
      </w:r>
    </w:p>
    <w:p w:rsidR="00C45E04" w:rsidRPr="00B07C46" w:rsidRDefault="00C45E04" w:rsidP="0063671F">
      <w:pPr>
        <w:pStyle w:val="aff6"/>
        <w:spacing w:line="276" w:lineRule="auto"/>
        <w:jc w:val="both"/>
        <w:rPr>
          <w:b/>
          <w:sz w:val="28"/>
          <w:szCs w:val="28"/>
        </w:rPr>
      </w:pPr>
      <w:r w:rsidRPr="00B07C46">
        <w:rPr>
          <w:b/>
          <w:sz w:val="28"/>
          <w:szCs w:val="28"/>
        </w:rPr>
        <w:t>3.1.3. Общ анализ на потенциала за енергийна ефективност в общината.</w:t>
      </w:r>
    </w:p>
    <w:p w:rsidR="00C45E04" w:rsidRPr="00B07C46" w:rsidRDefault="00C45E04" w:rsidP="0063671F">
      <w:pPr>
        <w:pStyle w:val="aff6"/>
        <w:spacing w:line="276" w:lineRule="auto"/>
        <w:jc w:val="both"/>
        <w:rPr>
          <w:b/>
          <w:sz w:val="28"/>
          <w:szCs w:val="28"/>
        </w:rPr>
      </w:pPr>
      <w:r w:rsidRPr="00B07C46">
        <w:rPr>
          <w:b/>
          <w:sz w:val="28"/>
          <w:szCs w:val="28"/>
        </w:rPr>
        <w:t>3.1.4. Цели на общинската програма за енергийна ефективност.</w:t>
      </w:r>
    </w:p>
    <w:p w:rsidR="00C45E04" w:rsidRPr="00B07C46" w:rsidRDefault="00C45E04" w:rsidP="0063671F">
      <w:pPr>
        <w:pStyle w:val="aff6"/>
        <w:spacing w:line="276" w:lineRule="auto"/>
        <w:jc w:val="both"/>
        <w:rPr>
          <w:b/>
          <w:sz w:val="28"/>
          <w:szCs w:val="28"/>
        </w:rPr>
      </w:pPr>
      <w:r w:rsidRPr="00B07C46">
        <w:rPr>
          <w:b/>
          <w:sz w:val="28"/>
          <w:szCs w:val="28"/>
        </w:rPr>
        <w:t>3.2. ДЕЙНОСТИ И МЕРКИ ЗА ПОВИШАВАНЕ НА ЕНЕРГИЙНАТА</w:t>
      </w:r>
      <w:r w:rsidRPr="00B07C46">
        <w:rPr>
          <w:b/>
          <w:sz w:val="28"/>
          <w:szCs w:val="28"/>
        </w:rPr>
        <w:br/>
        <w:t>ЕФЕКТИВНОСТ, ПРОИЗТИЧАЩИ ОТ ЗАКОНА</w:t>
      </w:r>
    </w:p>
    <w:p w:rsidR="00C45E04" w:rsidRPr="00B07C46" w:rsidRDefault="00C45E04" w:rsidP="0063671F">
      <w:pPr>
        <w:pStyle w:val="aff6"/>
        <w:spacing w:line="276" w:lineRule="auto"/>
        <w:jc w:val="both"/>
        <w:rPr>
          <w:b/>
          <w:sz w:val="28"/>
          <w:szCs w:val="28"/>
          <w:lang w:val="en-US"/>
        </w:rPr>
      </w:pPr>
      <w:r w:rsidRPr="00B07C46">
        <w:rPr>
          <w:b/>
          <w:sz w:val="28"/>
          <w:szCs w:val="28"/>
        </w:rPr>
        <w:t>3.2.1. Дейности.</w:t>
      </w:r>
    </w:p>
    <w:p w:rsidR="00C45E04" w:rsidRPr="00B07C46" w:rsidRDefault="00C45E04" w:rsidP="0063671F">
      <w:pPr>
        <w:pStyle w:val="aff6"/>
        <w:spacing w:line="276" w:lineRule="auto"/>
        <w:jc w:val="both"/>
        <w:rPr>
          <w:b/>
          <w:sz w:val="28"/>
          <w:szCs w:val="28"/>
        </w:rPr>
      </w:pPr>
      <w:r w:rsidRPr="00B07C46">
        <w:rPr>
          <w:b/>
          <w:sz w:val="28"/>
          <w:szCs w:val="28"/>
        </w:rPr>
        <w:t>3.2.2. Информационна основа на ОПЕЕ.</w:t>
      </w:r>
    </w:p>
    <w:p w:rsidR="00C45E04" w:rsidRPr="00B07C46" w:rsidRDefault="00C45E04" w:rsidP="0063671F">
      <w:pPr>
        <w:pStyle w:val="aff6"/>
        <w:spacing w:line="276" w:lineRule="auto"/>
        <w:jc w:val="both"/>
        <w:rPr>
          <w:b/>
          <w:sz w:val="28"/>
          <w:szCs w:val="28"/>
        </w:rPr>
      </w:pPr>
      <w:r w:rsidRPr="00B07C46">
        <w:rPr>
          <w:b/>
          <w:sz w:val="28"/>
          <w:szCs w:val="28"/>
        </w:rPr>
        <w:t>3.3. ПРИОРИТЕТИ НА ОБЩИНСКАТА ПРОГРАМА ЗА ЕНЕРГИЙНА ЕФЕКТИВНОСТ</w:t>
      </w:r>
    </w:p>
    <w:p w:rsidR="00C45E04" w:rsidRPr="00B07C46" w:rsidRDefault="00C45E04" w:rsidP="0063671F">
      <w:pPr>
        <w:pStyle w:val="aff6"/>
        <w:spacing w:line="276" w:lineRule="auto"/>
        <w:jc w:val="both"/>
        <w:rPr>
          <w:b/>
          <w:sz w:val="28"/>
          <w:szCs w:val="28"/>
        </w:rPr>
      </w:pPr>
      <w:r w:rsidRPr="00B07C46">
        <w:rPr>
          <w:b/>
          <w:sz w:val="28"/>
          <w:szCs w:val="28"/>
        </w:rPr>
        <w:t>3.3.1. Избрани приоритетни целеви групи.</w:t>
      </w:r>
    </w:p>
    <w:p w:rsidR="002C2BCE" w:rsidRPr="00120D38" w:rsidRDefault="00C45E04" w:rsidP="002C2BCE">
      <w:pPr>
        <w:pStyle w:val="aff6"/>
        <w:spacing w:line="276" w:lineRule="auto"/>
        <w:jc w:val="both"/>
        <w:rPr>
          <w:b/>
          <w:sz w:val="28"/>
          <w:szCs w:val="28"/>
        </w:rPr>
      </w:pPr>
      <w:r w:rsidRPr="00B07C46">
        <w:rPr>
          <w:b/>
          <w:sz w:val="28"/>
          <w:szCs w:val="28"/>
        </w:rPr>
        <w:t xml:space="preserve">3.3.2. </w:t>
      </w:r>
      <w:r w:rsidR="002C2BCE" w:rsidRPr="00120D38">
        <w:rPr>
          <w:b/>
          <w:sz w:val="28"/>
          <w:szCs w:val="28"/>
        </w:rPr>
        <w:t>Списък на обектите</w:t>
      </w:r>
      <w:r w:rsidR="002C2BCE">
        <w:rPr>
          <w:b/>
          <w:sz w:val="28"/>
          <w:szCs w:val="28"/>
        </w:rPr>
        <w:t>, за</w:t>
      </w:r>
      <w:r w:rsidR="002C2BCE" w:rsidRPr="00120D38">
        <w:rPr>
          <w:b/>
          <w:sz w:val="28"/>
          <w:szCs w:val="28"/>
        </w:rPr>
        <w:t xml:space="preserve"> които са предприети</w:t>
      </w:r>
      <w:r w:rsidR="002C2BCE">
        <w:rPr>
          <w:b/>
          <w:sz w:val="28"/>
          <w:szCs w:val="28"/>
        </w:rPr>
        <w:t xml:space="preserve"> мерки за енергийна ефективност</w:t>
      </w:r>
      <w:r w:rsidR="002C2BCE">
        <w:rPr>
          <w:b/>
          <w:sz w:val="28"/>
          <w:szCs w:val="28"/>
        </w:rPr>
        <w:t>.</w:t>
      </w:r>
    </w:p>
    <w:p w:rsidR="00C45E04" w:rsidRPr="00B07C46" w:rsidRDefault="00C45E04" w:rsidP="0063671F">
      <w:pPr>
        <w:pStyle w:val="aff6"/>
        <w:spacing w:line="276" w:lineRule="auto"/>
        <w:jc w:val="both"/>
        <w:rPr>
          <w:b/>
          <w:sz w:val="28"/>
          <w:szCs w:val="28"/>
        </w:rPr>
      </w:pPr>
      <w:r w:rsidRPr="00B07C46">
        <w:rPr>
          <w:b/>
          <w:sz w:val="28"/>
          <w:szCs w:val="28"/>
        </w:rPr>
        <w:t>3.3.3. Списък на обектите и предвидените мерки за енергийна ефективност за периода на програмата.</w:t>
      </w:r>
    </w:p>
    <w:p w:rsidR="00C45E04" w:rsidRPr="00B07C46" w:rsidRDefault="00C45E04" w:rsidP="0063671F">
      <w:pPr>
        <w:pStyle w:val="aff6"/>
        <w:spacing w:line="276" w:lineRule="auto"/>
        <w:jc w:val="both"/>
        <w:rPr>
          <w:b/>
          <w:sz w:val="28"/>
          <w:szCs w:val="28"/>
        </w:rPr>
      </w:pPr>
      <w:r w:rsidRPr="00B07C46">
        <w:rPr>
          <w:b/>
          <w:sz w:val="28"/>
          <w:szCs w:val="28"/>
        </w:rPr>
        <w:t>3.4.</w:t>
      </w:r>
      <w:r w:rsidR="00CC6211">
        <w:rPr>
          <w:b/>
          <w:sz w:val="28"/>
          <w:szCs w:val="28"/>
        </w:rPr>
        <w:t xml:space="preserve"> </w:t>
      </w:r>
      <w:r w:rsidRPr="00B07C46">
        <w:rPr>
          <w:b/>
          <w:sz w:val="28"/>
          <w:szCs w:val="28"/>
        </w:rPr>
        <w:t>ОБОБЩЕНИ ПАРАМЕТРИ НА ОЧАКВАНИТЕ ЕФЕКТИ ОТ ПРИЛАГАНЕТО НА ОПЕЕ</w:t>
      </w:r>
    </w:p>
    <w:p w:rsidR="00C45E04" w:rsidRPr="00B07C46" w:rsidRDefault="00C45E04" w:rsidP="0063671F">
      <w:pPr>
        <w:pStyle w:val="aff6"/>
        <w:spacing w:line="276" w:lineRule="auto"/>
        <w:jc w:val="both"/>
        <w:rPr>
          <w:b/>
          <w:sz w:val="28"/>
          <w:szCs w:val="28"/>
        </w:rPr>
      </w:pPr>
      <w:r w:rsidRPr="00B07C46">
        <w:rPr>
          <w:b/>
          <w:sz w:val="28"/>
          <w:szCs w:val="28"/>
        </w:rPr>
        <w:t xml:space="preserve">3.4.1. Икономия на енергия, снижаване на разходите. </w:t>
      </w:r>
    </w:p>
    <w:p w:rsidR="00C45E04" w:rsidRPr="00B07C46" w:rsidRDefault="00C45E04" w:rsidP="002C2BCE">
      <w:pPr>
        <w:pStyle w:val="aff6"/>
        <w:numPr>
          <w:ilvl w:val="2"/>
          <w:numId w:val="33"/>
        </w:numPr>
        <w:spacing w:line="276" w:lineRule="auto"/>
        <w:jc w:val="both"/>
        <w:rPr>
          <w:b/>
          <w:sz w:val="28"/>
          <w:szCs w:val="28"/>
        </w:rPr>
      </w:pPr>
      <w:r w:rsidRPr="00B07C46">
        <w:rPr>
          <w:b/>
          <w:sz w:val="28"/>
          <w:szCs w:val="28"/>
        </w:rPr>
        <w:t>Екологични ефекти.</w:t>
      </w:r>
    </w:p>
    <w:p w:rsidR="00C45E04" w:rsidRPr="00B07C46" w:rsidRDefault="00C45E04" w:rsidP="002C2BCE">
      <w:pPr>
        <w:pStyle w:val="aff6"/>
        <w:numPr>
          <w:ilvl w:val="2"/>
          <w:numId w:val="33"/>
        </w:numPr>
        <w:spacing w:line="276" w:lineRule="auto"/>
        <w:jc w:val="both"/>
        <w:rPr>
          <w:b/>
          <w:sz w:val="28"/>
          <w:szCs w:val="28"/>
        </w:rPr>
      </w:pPr>
      <w:r w:rsidRPr="00B07C46">
        <w:rPr>
          <w:b/>
          <w:sz w:val="28"/>
          <w:szCs w:val="28"/>
        </w:rPr>
        <w:t>Социални ефекти.</w:t>
      </w:r>
    </w:p>
    <w:p w:rsidR="00C45E04" w:rsidRPr="00B07C46" w:rsidRDefault="00C45E04" w:rsidP="0063671F">
      <w:pPr>
        <w:pStyle w:val="aff6"/>
        <w:spacing w:line="276" w:lineRule="auto"/>
        <w:jc w:val="both"/>
        <w:rPr>
          <w:b/>
          <w:sz w:val="28"/>
          <w:szCs w:val="28"/>
        </w:rPr>
      </w:pPr>
      <w:r w:rsidRPr="00B07C46">
        <w:rPr>
          <w:b/>
          <w:sz w:val="28"/>
          <w:szCs w:val="28"/>
        </w:rPr>
        <w:t>3.4.4</w:t>
      </w:r>
      <w:r w:rsidR="00CC6211">
        <w:rPr>
          <w:b/>
          <w:sz w:val="28"/>
          <w:szCs w:val="28"/>
        </w:rPr>
        <w:t>.</w:t>
      </w:r>
      <w:r w:rsidRPr="00B07C46">
        <w:rPr>
          <w:b/>
          <w:sz w:val="28"/>
          <w:szCs w:val="28"/>
        </w:rPr>
        <w:t xml:space="preserve"> Икономическа ефективност на програмата и повишаване качеството на услугите. Допълнителни ефекти от програмата.</w:t>
      </w:r>
    </w:p>
    <w:p w:rsidR="00C45E04" w:rsidRDefault="00C45E04" w:rsidP="0063671F">
      <w:pPr>
        <w:pStyle w:val="aff6"/>
        <w:spacing w:line="276" w:lineRule="auto"/>
        <w:jc w:val="both"/>
        <w:rPr>
          <w:b/>
          <w:sz w:val="28"/>
          <w:szCs w:val="28"/>
        </w:rPr>
      </w:pPr>
      <w:r w:rsidRPr="00B07C46">
        <w:rPr>
          <w:b/>
          <w:sz w:val="28"/>
          <w:szCs w:val="28"/>
        </w:rPr>
        <w:t>3.4.5.</w:t>
      </w:r>
      <w:r w:rsidR="002C2BCE">
        <w:rPr>
          <w:b/>
          <w:sz w:val="28"/>
          <w:szCs w:val="28"/>
        </w:rPr>
        <w:t xml:space="preserve"> </w:t>
      </w:r>
      <w:r w:rsidRPr="00B07C46">
        <w:rPr>
          <w:b/>
          <w:sz w:val="28"/>
          <w:szCs w:val="28"/>
        </w:rPr>
        <w:t>Необходими инвестиции.</w:t>
      </w:r>
    </w:p>
    <w:p w:rsidR="00C45E04" w:rsidRDefault="00C45E04" w:rsidP="0063671F">
      <w:pPr>
        <w:pStyle w:val="aff6"/>
        <w:spacing w:line="276" w:lineRule="auto"/>
        <w:jc w:val="both"/>
        <w:rPr>
          <w:b/>
          <w:sz w:val="28"/>
          <w:szCs w:val="28"/>
        </w:rPr>
      </w:pPr>
      <w:r w:rsidRPr="00B07C46">
        <w:rPr>
          <w:b/>
          <w:sz w:val="28"/>
          <w:szCs w:val="28"/>
        </w:rPr>
        <w:lastRenderedPageBreak/>
        <w:t>IV. ФИНАНСОВО ОСИГУРЯВАНЕ НА ПРОГРАМАТА /ФИНАНСОВ ПЛАН/</w:t>
      </w:r>
    </w:p>
    <w:p w:rsidR="00CC6211" w:rsidRPr="00B07C46" w:rsidRDefault="00CC6211" w:rsidP="0063671F">
      <w:pPr>
        <w:pStyle w:val="aff6"/>
        <w:spacing w:line="276" w:lineRule="auto"/>
        <w:jc w:val="both"/>
        <w:rPr>
          <w:b/>
          <w:sz w:val="28"/>
          <w:szCs w:val="28"/>
        </w:rPr>
      </w:pPr>
    </w:p>
    <w:p w:rsidR="00C45E04" w:rsidRPr="00B07C46" w:rsidRDefault="00C45E04" w:rsidP="0063671F">
      <w:pPr>
        <w:pStyle w:val="aff6"/>
        <w:spacing w:line="276" w:lineRule="auto"/>
        <w:jc w:val="both"/>
        <w:rPr>
          <w:b/>
          <w:sz w:val="28"/>
          <w:szCs w:val="28"/>
        </w:rPr>
      </w:pPr>
      <w:r w:rsidRPr="00B07C46">
        <w:rPr>
          <w:b/>
          <w:sz w:val="28"/>
          <w:szCs w:val="28"/>
        </w:rPr>
        <w:t>V. ОРГАНИЗАЦИЯ ЗА ИЗПЪЛНЕНИЕ НА ПРОГРАМАТА.</w:t>
      </w:r>
    </w:p>
    <w:p w:rsidR="00C45E04" w:rsidRPr="00B07C46" w:rsidRDefault="00C45E04" w:rsidP="0063671F">
      <w:pPr>
        <w:pStyle w:val="aff6"/>
        <w:spacing w:line="276" w:lineRule="auto"/>
        <w:jc w:val="both"/>
        <w:rPr>
          <w:b/>
          <w:sz w:val="28"/>
          <w:szCs w:val="28"/>
        </w:rPr>
      </w:pPr>
      <w:r w:rsidRPr="00B07C46">
        <w:rPr>
          <w:b/>
          <w:sz w:val="28"/>
          <w:szCs w:val="28"/>
        </w:rPr>
        <w:t>5.1. Институционализиране.</w:t>
      </w:r>
    </w:p>
    <w:p w:rsidR="00C45E04" w:rsidRPr="00B07C46" w:rsidRDefault="00C45E04" w:rsidP="0063671F">
      <w:pPr>
        <w:pStyle w:val="aff6"/>
        <w:spacing w:line="276" w:lineRule="auto"/>
        <w:jc w:val="both"/>
        <w:rPr>
          <w:b/>
          <w:sz w:val="28"/>
          <w:szCs w:val="28"/>
        </w:rPr>
      </w:pPr>
      <w:r w:rsidRPr="00B07C46">
        <w:rPr>
          <w:b/>
          <w:sz w:val="28"/>
          <w:szCs w:val="28"/>
        </w:rPr>
        <w:t>5.2. Срокове за изпълнение.</w:t>
      </w:r>
    </w:p>
    <w:p w:rsidR="00C45E04" w:rsidRDefault="00C45E04" w:rsidP="0063671F">
      <w:pPr>
        <w:pStyle w:val="aff6"/>
        <w:spacing w:line="276" w:lineRule="auto"/>
        <w:jc w:val="both"/>
        <w:rPr>
          <w:b/>
          <w:sz w:val="28"/>
          <w:szCs w:val="28"/>
        </w:rPr>
      </w:pPr>
      <w:r w:rsidRPr="00B07C46">
        <w:rPr>
          <w:b/>
          <w:sz w:val="28"/>
          <w:szCs w:val="28"/>
        </w:rPr>
        <w:t>5.3. Създаване на система за комуникация.</w:t>
      </w:r>
    </w:p>
    <w:p w:rsidR="00CC6211" w:rsidRPr="00B07C46" w:rsidRDefault="00CC6211" w:rsidP="0063671F">
      <w:pPr>
        <w:pStyle w:val="aff6"/>
        <w:spacing w:line="276" w:lineRule="auto"/>
        <w:jc w:val="both"/>
        <w:rPr>
          <w:b/>
          <w:sz w:val="28"/>
          <w:szCs w:val="28"/>
        </w:rPr>
      </w:pPr>
    </w:p>
    <w:p w:rsidR="00C45E04" w:rsidRPr="00B07C46" w:rsidRDefault="00C45E04" w:rsidP="0063671F">
      <w:pPr>
        <w:pStyle w:val="aff6"/>
        <w:spacing w:line="276" w:lineRule="auto"/>
        <w:jc w:val="both"/>
        <w:rPr>
          <w:b/>
          <w:sz w:val="28"/>
          <w:szCs w:val="28"/>
        </w:rPr>
      </w:pPr>
      <w:r w:rsidRPr="00B07C46">
        <w:rPr>
          <w:b/>
          <w:sz w:val="28"/>
          <w:szCs w:val="28"/>
        </w:rPr>
        <w:t>VI. ОРГАНИЗАЦИЯ НА НАБЛЮДЕНИЕТО И КОНТРОЛ ПО ИЗПЪЛНЕНИЕТО И ОТЧИТАНЕТО</w:t>
      </w:r>
    </w:p>
    <w:p w:rsidR="00C45E04" w:rsidRDefault="00C45E04" w:rsidP="0063671F">
      <w:pPr>
        <w:pStyle w:val="aff6"/>
        <w:spacing w:line="276" w:lineRule="auto"/>
        <w:jc w:val="both"/>
        <w:rPr>
          <w:sz w:val="10"/>
          <w:szCs w:val="10"/>
        </w:rPr>
      </w:pPr>
      <w:r w:rsidRPr="00C45E04">
        <w:rPr>
          <w:sz w:val="10"/>
          <w:szCs w:val="10"/>
        </w:rPr>
        <w:t> </w:t>
      </w:r>
    </w:p>
    <w:p w:rsidR="00322D42" w:rsidRDefault="00322D42" w:rsidP="0063671F">
      <w:pPr>
        <w:pStyle w:val="aff6"/>
        <w:spacing w:line="276" w:lineRule="auto"/>
        <w:jc w:val="both"/>
        <w:rPr>
          <w:sz w:val="10"/>
          <w:szCs w:val="10"/>
        </w:rPr>
      </w:pPr>
    </w:p>
    <w:p w:rsidR="00322D42" w:rsidRDefault="00322D42" w:rsidP="0063671F">
      <w:pPr>
        <w:pStyle w:val="aff6"/>
        <w:spacing w:line="276" w:lineRule="auto"/>
        <w:jc w:val="both"/>
        <w:rPr>
          <w:sz w:val="10"/>
          <w:szCs w:val="10"/>
        </w:rPr>
      </w:pPr>
    </w:p>
    <w:p w:rsidR="00322D42" w:rsidRDefault="00322D42" w:rsidP="0063671F">
      <w:pPr>
        <w:pStyle w:val="aff6"/>
        <w:spacing w:line="276" w:lineRule="auto"/>
        <w:jc w:val="both"/>
        <w:rPr>
          <w:sz w:val="10"/>
          <w:szCs w:val="10"/>
        </w:rPr>
      </w:pPr>
    </w:p>
    <w:p w:rsidR="00322D42" w:rsidRDefault="00322D42" w:rsidP="0063671F">
      <w:pPr>
        <w:pStyle w:val="aff6"/>
        <w:spacing w:line="276" w:lineRule="auto"/>
        <w:jc w:val="both"/>
        <w:rPr>
          <w:sz w:val="10"/>
          <w:szCs w:val="10"/>
        </w:rPr>
      </w:pPr>
    </w:p>
    <w:p w:rsidR="00322D42" w:rsidRDefault="00322D42" w:rsidP="0063671F">
      <w:pPr>
        <w:pStyle w:val="aff6"/>
        <w:spacing w:line="276" w:lineRule="auto"/>
        <w:jc w:val="both"/>
        <w:rPr>
          <w:sz w:val="10"/>
          <w:szCs w:val="10"/>
        </w:rPr>
      </w:pPr>
    </w:p>
    <w:p w:rsidR="00322D42" w:rsidRDefault="00322D42" w:rsidP="0063671F">
      <w:pPr>
        <w:pStyle w:val="aff6"/>
        <w:spacing w:line="276" w:lineRule="auto"/>
        <w:jc w:val="both"/>
        <w:rPr>
          <w:sz w:val="10"/>
          <w:szCs w:val="10"/>
        </w:rPr>
      </w:pPr>
    </w:p>
    <w:p w:rsidR="00C45E04" w:rsidRPr="00322D42" w:rsidRDefault="00C45E04" w:rsidP="0063671F">
      <w:pPr>
        <w:pStyle w:val="aff6"/>
        <w:spacing w:line="276" w:lineRule="auto"/>
        <w:jc w:val="center"/>
        <w:rPr>
          <w:b/>
          <w:sz w:val="32"/>
          <w:szCs w:val="32"/>
        </w:rPr>
      </w:pPr>
      <w:r w:rsidRPr="00322D42">
        <w:rPr>
          <w:b/>
          <w:sz w:val="32"/>
          <w:szCs w:val="32"/>
        </w:rPr>
        <w:t xml:space="preserve">СПИСЪК  НА </w:t>
      </w:r>
      <w:r w:rsidRPr="00322D42">
        <w:rPr>
          <w:b/>
          <w:sz w:val="32"/>
          <w:szCs w:val="32"/>
          <w:lang w:val="en-US"/>
        </w:rPr>
        <w:t xml:space="preserve"> </w:t>
      </w:r>
      <w:r w:rsidR="005350DB" w:rsidRPr="00322D42">
        <w:rPr>
          <w:b/>
          <w:sz w:val="32"/>
          <w:szCs w:val="32"/>
        </w:rPr>
        <w:t xml:space="preserve">ИЗПОЛЗВАНИТЕ </w:t>
      </w:r>
      <w:r w:rsidRPr="00322D42">
        <w:rPr>
          <w:b/>
          <w:sz w:val="32"/>
          <w:szCs w:val="32"/>
        </w:rPr>
        <w:t>СЪКРАЩЕНИЯ</w:t>
      </w:r>
    </w:p>
    <w:p w:rsidR="00C45E04" w:rsidRPr="00C45E04" w:rsidRDefault="00C45E04" w:rsidP="0063671F">
      <w:pPr>
        <w:pStyle w:val="aff6"/>
        <w:spacing w:line="276" w:lineRule="auto"/>
        <w:jc w:val="both"/>
        <w:rPr>
          <w:sz w:val="10"/>
          <w:szCs w:val="10"/>
        </w:rPr>
      </w:pPr>
      <w:r w:rsidRPr="00C45E04">
        <w:rPr>
          <w:sz w:val="10"/>
          <w:szCs w:val="10"/>
        </w:rPr>
        <w:t> </w:t>
      </w:r>
    </w:p>
    <w:p w:rsidR="00C45E04" w:rsidRPr="00504FAB" w:rsidRDefault="00C45E04" w:rsidP="0063671F">
      <w:pPr>
        <w:tabs>
          <w:tab w:val="left" w:pos="2127"/>
        </w:tabs>
        <w:spacing w:before="100" w:beforeAutospacing="1" w:after="100" w:afterAutospacing="1" w:line="276" w:lineRule="auto"/>
        <w:jc w:val="both"/>
      </w:pPr>
      <w:r>
        <w:rPr>
          <w:b/>
          <w:bCs/>
        </w:rPr>
        <w:t>ВЕИ                </w:t>
      </w:r>
      <w:r>
        <w:rPr>
          <w:b/>
          <w:bCs/>
        </w:rPr>
        <w:tab/>
      </w:r>
      <w:r w:rsidRPr="00504FAB">
        <w:rPr>
          <w:b/>
          <w:bCs/>
        </w:rPr>
        <w:t>Възобновяеми енергийни източници</w:t>
      </w:r>
    </w:p>
    <w:p w:rsidR="00C45E04" w:rsidRPr="00504FAB" w:rsidRDefault="00C45E04" w:rsidP="0063671F">
      <w:pPr>
        <w:spacing w:before="100" w:beforeAutospacing="1" w:after="100" w:afterAutospacing="1" w:line="276" w:lineRule="auto"/>
        <w:jc w:val="both"/>
      </w:pPr>
      <w:r>
        <w:rPr>
          <w:b/>
          <w:bCs/>
        </w:rPr>
        <w:t>ЕС                    </w:t>
      </w:r>
      <w:r>
        <w:rPr>
          <w:b/>
          <w:bCs/>
        </w:rPr>
        <w:tab/>
      </w:r>
      <w:r w:rsidRPr="00504FAB">
        <w:rPr>
          <w:b/>
          <w:bCs/>
        </w:rPr>
        <w:t>Европейски съюз</w:t>
      </w:r>
    </w:p>
    <w:p w:rsidR="00C45E04" w:rsidRPr="00504FAB" w:rsidRDefault="00C45E04" w:rsidP="0063671F">
      <w:pPr>
        <w:tabs>
          <w:tab w:val="left" w:pos="2127"/>
        </w:tabs>
        <w:spacing w:before="100" w:beforeAutospacing="1" w:after="100" w:afterAutospacing="1" w:line="276" w:lineRule="auto"/>
        <w:jc w:val="both"/>
      </w:pPr>
      <w:r>
        <w:rPr>
          <w:b/>
          <w:bCs/>
        </w:rPr>
        <w:t>ЕЕ                      </w:t>
      </w:r>
      <w:r>
        <w:rPr>
          <w:b/>
          <w:bCs/>
        </w:rPr>
        <w:tab/>
      </w:r>
      <w:r w:rsidRPr="00504FAB">
        <w:rPr>
          <w:b/>
          <w:bCs/>
        </w:rPr>
        <w:t>Енергийна ефективност</w:t>
      </w:r>
    </w:p>
    <w:p w:rsidR="00C45E04" w:rsidRPr="00C16ECD" w:rsidRDefault="00C45E04" w:rsidP="0063671F">
      <w:pPr>
        <w:spacing w:before="100" w:beforeAutospacing="1" w:after="100" w:afterAutospacing="1" w:line="276" w:lineRule="auto"/>
        <w:jc w:val="both"/>
        <w:rPr>
          <w:b/>
          <w:bCs/>
          <w:lang w:val="en-US"/>
        </w:rPr>
      </w:pPr>
      <w:r w:rsidRPr="00504FAB">
        <w:rPr>
          <w:b/>
          <w:bCs/>
        </w:rPr>
        <w:t>ПЕЕ     </w:t>
      </w:r>
      <w:r>
        <w:rPr>
          <w:b/>
          <w:bCs/>
        </w:rPr>
        <w:t>              </w:t>
      </w:r>
      <w:r w:rsidRPr="00504FAB">
        <w:rPr>
          <w:b/>
          <w:bCs/>
        </w:rPr>
        <w:t xml:space="preserve"> </w:t>
      </w:r>
      <w:r>
        <w:rPr>
          <w:b/>
          <w:bCs/>
        </w:rPr>
        <w:tab/>
      </w:r>
      <w:r w:rsidRPr="00504FAB">
        <w:rPr>
          <w:b/>
          <w:bCs/>
        </w:rPr>
        <w:t>Програма за енергийна ефективност</w:t>
      </w:r>
    </w:p>
    <w:p w:rsidR="00C45E04" w:rsidRPr="00504FAB" w:rsidRDefault="00C45E04" w:rsidP="0063671F">
      <w:pPr>
        <w:spacing w:before="100" w:beforeAutospacing="1" w:after="100" w:afterAutospacing="1" w:line="276" w:lineRule="auto"/>
        <w:jc w:val="both"/>
      </w:pPr>
      <w:r w:rsidRPr="00504FAB">
        <w:rPr>
          <w:b/>
          <w:bCs/>
        </w:rPr>
        <w:t>ЕСМ                    </w:t>
      </w:r>
      <w:r>
        <w:rPr>
          <w:b/>
          <w:bCs/>
        </w:rPr>
        <w:tab/>
      </w:r>
      <w:r w:rsidRPr="00504FAB">
        <w:rPr>
          <w:b/>
          <w:bCs/>
        </w:rPr>
        <w:t xml:space="preserve">Енергоспестяващи мероприятия </w:t>
      </w:r>
    </w:p>
    <w:p w:rsidR="00C45E04" w:rsidRPr="00504FAB" w:rsidRDefault="00C45E04" w:rsidP="0063671F">
      <w:pPr>
        <w:spacing w:before="100" w:beforeAutospacing="1" w:after="100" w:afterAutospacing="1" w:line="276" w:lineRule="auto"/>
        <w:jc w:val="both"/>
      </w:pPr>
      <w:r>
        <w:rPr>
          <w:b/>
          <w:bCs/>
        </w:rPr>
        <w:t>БГВ                       </w:t>
      </w:r>
      <w:r>
        <w:rPr>
          <w:b/>
          <w:bCs/>
        </w:rPr>
        <w:tab/>
      </w:r>
      <w:r w:rsidRPr="00504FAB">
        <w:rPr>
          <w:b/>
          <w:bCs/>
        </w:rPr>
        <w:t xml:space="preserve">Битово горещо водоснабдяване </w:t>
      </w:r>
    </w:p>
    <w:p w:rsidR="00C45E04" w:rsidRPr="00504FAB" w:rsidRDefault="00C45E04" w:rsidP="0063671F">
      <w:pPr>
        <w:spacing w:before="100" w:beforeAutospacing="1" w:after="100" w:afterAutospacing="1" w:line="276" w:lineRule="auto"/>
        <w:jc w:val="both"/>
      </w:pPr>
      <w:r w:rsidRPr="00504FAB">
        <w:rPr>
          <w:b/>
          <w:bCs/>
        </w:rPr>
        <w:t>КЕВР  </w:t>
      </w:r>
      <w:r>
        <w:rPr>
          <w:b/>
          <w:bCs/>
        </w:rPr>
        <w:t>                    </w:t>
      </w:r>
      <w:r>
        <w:rPr>
          <w:b/>
          <w:bCs/>
        </w:rPr>
        <w:tab/>
      </w:r>
      <w:r w:rsidRPr="00504FAB">
        <w:rPr>
          <w:b/>
          <w:bCs/>
        </w:rPr>
        <w:t>Комисия за енергийно и водно регулиране</w:t>
      </w:r>
    </w:p>
    <w:p w:rsidR="00C45E04" w:rsidRPr="00504FAB" w:rsidRDefault="00C45E04" w:rsidP="0063671F">
      <w:pPr>
        <w:spacing w:before="100" w:beforeAutospacing="1" w:after="100" w:afterAutospacing="1" w:line="276" w:lineRule="auto"/>
        <w:jc w:val="both"/>
      </w:pPr>
      <w:r w:rsidRPr="00504FAB">
        <w:rPr>
          <w:b/>
          <w:bCs/>
        </w:rPr>
        <w:t>АУ</w:t>
      </w:r>
      <w:r>
        <w:rPr>
          <w:b/>
          <w:bCs/>
        </w:rPr>
        <w:t>ЕР              </w:t>
      </w:r>
      <w:r>
        <w:rPr>
          <w:b/>
          <w:bCs/>
        </w:rPr>
        <w:tab/>
      </w:r>
      <w:r w:rsidRPr="00504FAB">
        <w:rPr>
          <w:b/>
          <w:bCs/>
        </w:rPr>
        <w:t>Агенция за устойчиво енергийно производство</w:t>
      </w:r>
    </w:p>
    <w:p w:rsidR="00C45E04" w:rsidRPr="00504FAB" w:rsidRDefault="00C45E04" w:rsidP="0063671F">
      <w:pPr>
        <w:spacing w:before="100" w:beforeAutospacing="1" w:after="100" w:afterAutospacing="1" w:line="276" w:lineRule="auto"/>
        <w:jc w:val="both"/>
      </w:pPr>
      <w:r w:rsidRPr="00504FAB">
        <w:rPr>
          <w:b/>
          <w:bCs/>
        </w:rPr>
        <w:t>ПЧП   </w:t>
      </w:r>
      <w:r>
        <w:rPr>
          <w:b/>
          <w:bCs/>
        </w:rPr>
        <w:t>                      </w:t>
      </w:r>
      <w:r w:rsidRPr="00504FAB">
        <w:rPr>
          <w:b/>
          <w:bCs/>
        </w:rPr>
        <w:t xml:space="preserve"> Публично-частно партньорство</w:t>
      </w:r>
    </w:p>
    <w:p w:rsidR="00C45E04" w:rsidRPr="00504FAB" w:rsidRDefault="00C45E04" w:rsidP="0063671F">
      <w:pPr>
        <w:spacing w:before="100" w:beforeAutospacing="1" w:after="100" w:afterAutospacing="1" w:line="276" w:lineRule="auto"/>
        <w:jc w:val="both"/>
      </w:pPr>
      <w:r w:rsidRPr="00504FAB">
        <w:rPr>
          <w:b/>
          <w:bCs/>
        </w:rPr>
        <w:t xml:space="preserve">ОП                           </w:t>
      </w:r>
      <w:r>
        <w:rPr>
          <w:b/>
          <w:bCs/>
          <w:lang w:val="en-US"/>
        </w:rPr>
        <w:t xml:space="preserve">  </w:t>
      </w:r>
      <w:r w:rsidRPr="00504FAB">
        <w:rPr>
          <w:b/>
          <w:bCs/>
        </w:rPr>
        <w:t>Оперативна програма</w:t>
      </w:r>
    </w:p>
    <w:p w:rsidR="00C45E04" w:rsidRPr="00504FAB" w:rsidRDefault="00C45E04" w:rsidP="0063671F">
      <w:pPr>
        <w:tabs>
          <w:tab w:val="left" w:pos="2127"/>
        </w:tabs>
        <w:spacing w:before="100" w:beforeAutospacing="1" w:after="100" w:afterAutospacing="1" w:line="276" w:lineRule="auto"/>
        <w:jc w:val="both"/>
      </w:pPr>
      <w:r w:rsidRPr="00504FAB">
        <w:rPr>
          <w:b/>
          <w:bCs/>
        </w:rPr>
        <w:t>ФЕЕ                        </w:t>
      </w:r>
      <w:r>
        <w:rPr>
          <w:b/>
          <w:bCs/>
          <w:lang w:val="en-US"/>
        </w:rPr>
        <w:t xml:space="preserve">  </w:t>
      </w:r>
      <w:r w:rsidRPr="00504FAB">
        <w:rPr>
          <w:b/>
          <w:bCs/>
        </w:rPr>
        <w:t>Фонд “Енергийна Ефективност”</w:t>
      </w:r>
    </w:p>
    <w:p w:rsidR="00C45E04" w:rsidRPr="00504FAB" w:rsidRDefault="00C45E04" w:rsidP="0063671F">
      <w:pPr>
        <w:spacing w:before="100" w:beforeAutospacing="1" w:after="100" w:afterAutospacing="1" w:line="276" w:lineRule="auto"/>
        <w:jc w:val="both"/>
      </w:pPr>
      <w:r w:rsidRPr="00504FAB">
        <w:rPr>
          <w:b/>
          <w:bCs/>
        </w:rPr>
        <w:t xml:space="preserve">НПО                         </w:t>
      </w:r>
      <w:r>
        <w:rPr>
          <w:b/>
          <w:bCs/>
          <w:lang w:val="en-US"/>
        </w:rPr>
        <w:t xml:space="preserve"> </w:t>
      </w:r>
      <w:r w:rsidRPr="00504FAB">
        <w:rPr>
          <w:b/>
          <w:bCs/>
        </w:rPr>
        <w:t>Неправителствена организация</w:t>
      </w:r>
    </w:p>
    <w:p w:rsidR="00C45E04" w:rsidRPr="00504FAB" w:rsidRDefault="00C45E04" w:rsidP="0063671F">
      <w:pPr>
        <w:spacing w:before="100" w:beforeAutospacing="1" w:after="100" w:afterAutospacing="1" w:line="276" w:lineRule="auto"/>
        <w:jc w:val="both"/>
      </w:pPr>
      <w:r w:rsidRPr="00504FAB">
        <w:rPr>
          <w:b/>
          <w:bCs/>
        </w:rPr>
        <w:t xml:space="preserve">КПД                        </w:t>
      </w:r>
      <w:r>
        <w:rPr>
          <w:b/>
          <w:bCs/>
          <w:lang w:val="en-US"/>
        </w:rPr>
        <w:t xml:space="preserve">   </w:t>
      </w:r>
      <w:r w:rsidRPr="00504FAB">
        <w:rPr>
          <w:b/>
          <w:bCs/>
        </w:rPr>
        <w:t>Коефициент на полезно действие</w:t>
      </w:r>
    </w:p>
    <w:p w:rsidR="00C45E04" w:rsidRPr="00504FAB" w:rsidRDefault="00C45E04" w:rsidP="0063671F">
      <w:pPr>
        <w:tabs>
          <w:tab w:val="left" w:pos="2127"/>
        </w:tabs>
        <w:spacing w:before="100" w:beforeAutospacing="1" w:after="100" w:afterAutospacing="1" w:line="276" w:lineRule="auto"/>
        <w:jc w:val="both"/>
      </w:pPr>
      <w:r w:rsidRPr="00504FAB">
        <w:rPr>
          <w:b/>
          <w:bCs/>
        </w:rPr>
        <w:t xml:space="preserve">kВт,кW                   </w:t>
      </w:r>
      <w:r>
        <w:rPr>
          <w:b/>
          <w:bCs/>
          <w:lang w:val="en-US"/>
        </w:rPr>
        <w:t xml:space="preserve">  </w:t>
      </w:r>
      <w:r w:rsidRPr="00504FAB">
        <w:rPr>
          <w:b/>
          <w:bCs/>
        </w:rPr>
        <w:t>Киловат</w:t>
      </w:r>
    </w:p>
    <w:p w:rsidR="00C45E04" w:rsidRPr="00504FAB" w:rsidRDefault="00C45E04" w:rsidP="0063671F">
      <w:pPr>
        <w:spacing w:before="100" w:beforeAutospacing="1" w:after="100" w:afterAutospacing="1" w:line="276" w:lineRule="auto"/>
        <w:jc w:val="both"/>
      </w:pPr>
      <w:r w:rsidRPr="00504FAB">
        <w:rPr>
          <w:b/>
          <w:bCs/>
        </w:rPr>
        <w:t>МВ</w:t>
      </w:r>
      <w:r>
        <w:rPr>
          <w:b/>
          <w:bCs/>
        </w:rPr>
        <w:t>т,MW                  </w:t>
      </w:r>
      <w:r w:rsidRPr="00504FAB">
        <w:rPr>
          <w:b/>
          <w:bCs/>
        </w:rPr>
        <w:t>Мегават</w:t>
      </w:r>
    </w:p>
    <w:p w:rsidR="00C45E04" w:rsidRPr="00504FAB" w:rsidRDefault="00C45E04" w:rsidP="0063671F">
      <w:pPr>
        <w:tabs>
          <w:tab w:val="left" w:pos="2127"/>
        </w:tabs>
        <w:spacing w:before="100" w:beforeAutospacing="1" w:after="100" w:afterAutospacing="1" w:line="276" w:lineRule="auto"/>
        <w:jc w:val="both"/>
      </w:pPr>
      <w:r w:rsidRPr="00504FAB">
        <w:rPr>
          <w:b/>
          <w:bCs/>
        </w:rPr>
        <w:t>кВт</w:t>
      </w:r>
      <w:r w:rsidR="005350DB">
        <w:rPr>
          <w:b/>
          <w:bCs/>
        </w:rPr>
        <w:t xml:space="preserve">ч,kWh                 </w:t>
      </w:r>
      <w:r w:rsidRPr="00504FAB">
        <w:rPr>
          <w:b/>
          <w:bCs/>
        </w:rPr>
        <w:t>Киловат час</w:t>
      </w:r>
    </w:p>
    <w:p w:rsidR="00C45E04" w:rsidRPr="00504FAB" w:rsidRDefault="00C45E04" w:rsidP="0063671F">
      <w:pPr>
        <w:spacing w:before="100" w:beforeAutospacing="1" w:after="100" w:afterAutospacing="1" w:line="276" w:lineRule="auto"/>
        <w:jc w:val="both"/>
      </w:pPr>
      <w:r w:rsidRPr="00504FAB">
        <w:rPr>
          <w:b/>
          <w:bCs/>
        </w:rPr>
        <w:t>кВт, кW (р)             </w:t>
      </w:r>
      <w:r w:rsidR="005350DB" w:rsidRPr="00504FAB">
        <w:rPr>
          <w:b/>
          <w:bCs/>
        </w:rPr>
        <w:t xml:space="preserve"> </w:t>
      </w:r>
      <w:r w:rsidRPr="00504FAB">
        <w:rPr>
          <w:b/>
          <w:bCs/>
        </w:rPr>
        <w:t>Киловат пик</w:t>
      </w:r>
    </w:p>
    <w:p w:rsidR="00C45E04" w:rsidRPr="00504FAB" w:rsidRDefault="00C45E04" w:rsidP="0063671F">
      <w:pPr>
        <w:tabs>
          <w:tab w:val="left" w:pos="2127"/>
        </w:tabs>
        <w:spacing w:before="100" w:beforeAutospacing="1" w:after="100" w:afterAutospacing="1" w:line="276" w:lineRule="auto"/>
        <w:jc w:val="both"/>
      </w:pPr>
      <w:r w:rsidRPr="00504FAB">
        <w:rPr>
          <w:b/>
          <w:bCs/>
        </w:rPr>
        <w:lastRenderedPageBreak/>
        <w:t>МВтч,MWh             </w:t>
      </w:r>
      <w:r w:rsidR="005350DB">
        <w:rPr>
          <w:b/>
          <w:bCs/>
        </w:rPr>
        <w:t xml:space="preserve"> </w:t>
      </w:r>
      <w:r w:rsidRPr="00504FAB">
        <w:rPr>
          <w:b/>
          <w:bCs/>
        </w:rPr>
        <w:t>Мегават час</w:t>
      </w:r>
    </w:p>
    <w:p w:rsidR="00C45E04" w:rsidRPr="00504FAB" w:rsidRDefault="0063671F" w:rsidP="0063671F">
      <w:pPr>
        <w:tabs>
          <w:tab w:val="left" w:pos="2127"/>
        </w:tabs>
        <w:spacing w:before="100" w:beforeAutospacing="1" w:after="100" w:afterAutospacing="1" w:line="276" w:lineRule="auto"/>
        <w:jc w:val="both"/>
      </w:pPr>
      <w:r>
        <w:rPr>
          <w:b/>
          <w:bCs/>
        </w:rPr>
        <w:t>кВт/год,kW/y           </w:t>
      </w:r>
      <w:r w:rsidR="00C45E04" w:rsidRPr="00504FAB">
        <w:rPr>
          <w:b/>
          <w:bCs/>
        </w:rPr>
        <w:t>Киловата годишно</w:t>
      </w:r>
    </w:p>
    <w:p w:rsidR="00C45E04" w:rsidRPr="00504FAB" w:rsidRDefault="00C45E04" w:rsidP="0063671F">
      <w:pPr>
        <w:tabs>
          <w:tab w:val="left" w:pos="2127"/>
        </w:tabs>
        <w:spacing w:before="100" w:beforeAutospacing="1" w:after="100" w:afterAutospacing="1" w:line="276" w:lineRule="auto"/>
        <w:jc w:val="both"/>
      </w:pPr>
      <w:r w:rsidRPr="00504FAB">
        <w:rPr>
          <w:b/>
          <w:bCs/>
        </w:rPr>
        <w:t xml:space="preserve">МВтч/год, MW/y    </w:t>
      </w:r>
      <w:r w:rsidR="005350DB">
        <w:rPr>
          <w:b/>
          <w:bCs/>
        </w:rPr>
        <w:t xml:space="preserve"> </w:t>
      </w:r>
      <w:r w:rsidRPr="00504FAB">
        <w:rPr>
          <w:b/>
          <w:bCs/>
        </w:rPr>
        <w:t>Мегават часа годишно</w:t>
      </w:r>
    </w:p>
    <w:p w:rsidR="00C45E04" w:rsidRPr="00504FAB" w:rsidRDefault="00C45E04" w:rsidP="0063671F">
      <w:pPr>
        <w:tabs>
          <w:tab w:val="left" w:pos="2127"/>
        </w:tabs>
        <w:spacing w:before="100" w:beforeAutospacing="1" w:after="100" w:afterAutospacing="1" w:line="276" w:lineRule="auto"/>
        <w:jc w:val="both"/>
      </w:pPr>
      <w:r>
        <w:rPr>
          <w:b/>
          <w:bCs/>
        </w:rPr>
        <w:t>η   </w:t>
      </w:r>
      <w:r w:rsidRPr="00504FAB">
        <w:rPr>
          <w:b/>
          <w:bCs/>
        </w:rPr>
        <w:t xml:space="preserve">КПД </w:t>
      </w:r>
      <w:r>
        <w:rPr>
          <w:b/>
          <w:bCs/>
          <w:lang w:val="en-US"/>
        </w:rPr>
        <w:t xml:space="preserve">                   </w:t>
      </w:r>
      <w:r w:rsidR="005350DB">
        <w:rPr>
          <w:b/>
          <w:bCs/>
        </w:rPr>
        <w:t xml:space="preserve"> </w:t>
      </w:r>
      <w:r w:rsidRPr="00504FAB">
        <w:rPr>
          <w:b/>
          <w:bCs/>
        </w:rPr>
        <w:t>(коефициент на полезно действие)</w:t>
      </w:r>
    </w:p>
    <w:p w:rsidR="00C45E04" w:rsidRPr="00504FAB" w:rsidRDefault="00C45E04" w:rsidP="0063671F">
      <w:pPr>
        <w:tabs>
          <w:tab w:val="left" w:pos="2127"/>
        </w:tabs>
        <w:spacing w:before="100" w:beforeAutospacing="1" w:after="100" w:afterAutospacing="1" w:line="276" w:lineRule="auto"/>
        <w:jc w:val="both"/>
      </w:pPr>
      <w:r w:rsidRPr="00504FAB">
        <w:rPr>
          <w:b/>
          <w:bCs/>
        </w:rPr>
        <w:t>ч,</w:t>
      </w:r>
      <w:r w:rsidR="00B07C46">
        <w:rPr>
          <w:b/>
          <w:bCs/>
        </w:rPr>
        <w:t xml:space="preserve"> </w:t>
      </w:r>
      <w:r w:rsidRPr="00504FAB">
        <w:rPr>
          <w:b/>
          <w:bCs/>
        </w:rPr>
        <w:t xml:space="preserve">h                            </w:t>
      </w:r>
      <w:r>
        <w:rPr>
          <w:b/>
          <w:bCs/>
          <w:lang w:val="en-US"/>
        </w:rPr>
        <w:t xml:space="preserve"> </w:t>
      </w:r>
      <w:r w:rsidRPr="00504FAB">
        <w:rPr>
          <w:b/>
          <w:bCs/>
        </w:rPr>
        <w:t>Час</w:t>
      </w:r>
    </w:p>
    <w:p w:rsidR="00C45E04" w:rsidRPr="00504FAB" w:rsidRDefault="00C45E04" w:rsidP="0063671F">
      <w:pPr>
        <w:spacing w:before="100" w:beforeAutospacing="1" w:after="100" w:afterAutospacing="1" w:line="276" w:lineRule="auto"/>
        <w:jc w:val="both"/>
      </w:pPr>
      <w:r w:rsidRPr="00504FAB">
        <w:rPr>
          <w:b/>
          <w:bCs/>
        </w:rPr>
        <w:t>нм</w:t>
      </w:r>
      <w:r w:rsidRPr="00504FAB">
        <w:rPr>
          <w:b/>
          <w:bCs/>
          <w:vertAlign w:val="superscript"/>
        </w:rPr>
        <w:t>3</w:t>
      </w:r>
      <w:r w:rsidRPr="00504FAB">
        <w:rPr>
          <w:b/>
          <w:bCs/>
        </w:rPr>
        <w:t xml:space="preserve">                           </w:t>
      </w:r>
      <w:r>
        <w:rPr>
          <w:b/>
          <w:bCs/>
          <w:lang w:val="en-US"/>
        </w:rPr>
        <w:t xml:space="preserve">  </w:t>
      </w:r>
      <w:r w:rsidRPr="00504FAB">
        <w:rPr>
          <w:b/>
          <w:bCs/>
        </w:rPr>
        <w:t>Нормални метра кубични</w:t>
      </w:r>
    </w:p>
    <w:p w:rsidR="00C45E04" w:rsidRPr="00504FAB" w:rsidRDefault="00C45E04" w:rsidP="0063671F">
      <w:pPr>
        <w:tabs>
          <w:tab w:val="left" w:pos="2127"/>
        </w:tabs>
        <w:spacing w:before="100" w:beforeAutospacing="1" w:after="100" w:afterAutospacing="1" w:line="276" w:lineRule="auto"/>
        <w:jc w:val="both"/>
      </w:pPr>
      <w:r w:rsidRPr="00504FAB">
        <w:rPr>
          <w:b/>
          <w:bCs/>
        </w:rPr>
        <w:t xml:space="preserve">м2                             </w:t>
      </w:r>
      <w:r>
        <w:rPr>
          <w:b/>
          <w:bCs/>
          <w:lang w:val="en-US"/>
        </w:rPr>
        <w:t xml:space="preserve">  </w:t>
      </w:r>
      <w:r w:rsidRPr="00504FAB">
        <w:rPr>
          <w:b/>
          <w:bCs/>
        </w:rPr>
        <w:t>Метър квадратен</w:t>
      </w:r>
    </w:p>
    <w:p w:rsidR="00C45E04" w:rsidRPr="00504FAB" w:rsidRDefault="00C45E04" w:rsidP="0063671F">
      <w:pPr>
        <w:tabs>
          <w:tab w:val="left" w:pos="2127"/>
        </w:tabs>
        <w:spacing w:before="100" w:beforeAutospacing="1" w:after="100" w:afterAutospacing="1" w:line="276" w:lineRule="auto"/>
        <w:jc w:val="both"/>
      </w:pPr>
      <w:r w:rsidRPr="00504FAB">
        <w:rPr>
          <w:b/>
          <w:bCs/>
        </w:rPr>
        <w:t xml:space="preserve">кв.м.                        </w:t>
      </w:r>
      <w:r w:rsidR="005350DB">
        <w:rPr>
          <w:b/>
          <w:bCs/>
          <w:lang w:val="en-US"/>
        </w:rPr>
        <w:t xml:space="preserve">  </w:t>
      </w:r>
      <w:r w:rsidRPr="00504FAB">
        <w:rPr>
          <w:b/>
          <w:bCs/>
        </w:rPr>
        <w:t>Квадратен метър</w:t>
      </w:r>
    </w:p>
    <w:p w:rsidR="00C45E04" w:rsidRPr="00504FAB" w:rsidRDefault="00C45E04" w:rsidP="0063671F">
      <w:pPr>
        <w:spacing w:before="100" w:beforeAutospacing="1" w:after="100" w:afterAutospacing="1" w:line="276" w:lineRule="auto"/>
        <w:jc w:val="both"/>
      </w:pPr>
      <w:r w:rsidRPr="00504FAB">
        <w:rPr>
          <w:b/>
          <w:bCs/>
        </w:rPr>
        <w:t xml:space="preserve">л/сек                        </w:t>
      </w:r>
      <w:r w:rsidR="005350DB">
        <w:rPr>
          <w:b/>
          <w:bCs/>
          <w:lang w:val="en-US"/>
        </w:rPr>
        <w:t xml:space="preserve">  </w:t>
      </w:r>
      <w:r w:rsidRPr="00504FAB">
        <w:rPr>
          <w:b/>
          <w:bCs/>
        </w:rPr>
        <w:t>Литър за секунда</w:t>
      </w:r>
    </w:p>
    <w:p w:rsidR="00C45E04" w:rsidRPr="00504FAB" w:rsidRDefault="00C45E04" w:rsidP="0063671F">
      <w:pPr>
        <w:spacing w:before="100" w:beforeAutospacing="1" w:after="100" w:afterAutospacing="1" w:line="276" w:lineRule="auto"/>
        <w:jc w:val="both"/>
      </w:pPr>
      <w:r w:rsidRPr="00504FAB">
        <w:rPr>
          <w:b/>
          <w:bCs/>
          <w:vertAlign w:val="superscript"/>
        </w:rPr>
        <w:t>о</w:t>
      </w:r>
      <w:r w:rsidR="00B07C46">
        <w:rPr>
          <w:b/>
          <w:bCs/>
          <w:vertAlign w:val="superscript"/>
        </w:rPr>
        <w:t xml:space="preserve"> </w:t>
      </w:r>
      <w:r w:rsidRPr="00504FAB">
        <w:rPr>
          <w:b/>
          <w:bCs/>
        </w:rPr>
        <w:t>С                              Градус</w:t>
      </w:r>
      <w:r w:rsidR="005350DB">
        <w:rPr>
          <w:b/>
          <w:bCs/>
        </w:rPr>
        <w:t>а по</w:t>
      </w:r>
      <w:r w:rsidRPr="00504FAB">
        <w:rPr>
          <w:b/>
          <w:bCs/>
        </w:rPr>
        <w:t xml:space="preserve"> Целзий</w:t>
      </w:r>
    </w:p>
    <w:p w:rsidR="00C45E04" w:rsidRPr="00504FAB" w:rsidRDefault="00C45E04" w:rsidP="0063671F">
      <w:pPr>
        <w:spacing w:before="100" w:beforeAutospacing="1" w:after="100" w:afterAutospacing="1" w:line="276" w:lineRule="auto"/>
        <w:jc w:val="both"/>
      </w:pPr>
      <w:r w:rsidRPr="00504FAB">
        <w:rPr>
          <w:b/>
          <w:bCs/>
        </w:rPr>
        <w:t>Ktoe                          </w:t>
      </w:r>
      <w:r w:rsidR="005350DB">
        <w:rPr>
          <w:b/>
          <w:bCs/>
        </w:rPr>
        <w:t xml:space="preserve"> </w:t>
      </w:r>
      <w:r w:rsidRPr="00504FAB">
        <w:rPr>
          <w:b/>
          <w:bCs/>
        </w:rPr>
        <w:t>Килотон нефтен еквивалент</w:t>
      </w:r>
    </w:p>
    <w:p w:rsidR="00C45E04" w:rsidRPr="00504FAB" w:rsidRDefault="00C45E04" w:rsidP="0063671F">
      <w:pPr>
        <w:tabs>
          <w:tab w:val="left" w:pos="2127"/>
        </w:tabs>
        <w:spacing w:before="100" w:beforeAutospacing="1" w:after="100" w:afterAutospacing="1" w:line="276" w:lineRule="auto"/>
        <w:jc w:val="both"/>
      </w:pPr>
      <w:r w:rsidRPr="00504FAB">
        <w:rPr>
          <w:b/>
          <w:bCs/>
        </w:rPr>
        <w:t>Mtoe                          Мегатон нефтен еквивалент</w:t>
      </w:r>
    </w:p>
    <w:p w:rsidR="00C45E04" w:rsidRDefault="00C45E04" w:rsidP="0063671F">
      <w:pPr>
        <w:tabs>
          <w:tab w:val="left" w:pos="2127"/>
        </w:tabs>
        <w:spacing w:before="100" w:beforeAutospacing="1" w:after="100" w:afterAutospacing="1" w:line="276" w:lineRule="auto"/>
        <w:jc w:val="both"/>
        <w:rPr>
          <w:lang w:val="en-US"/>
        </w:rPr>
      </w:pPr>
      <w:r w:rsidRPr="00504FAB">
        <w:rPr>
          <w:b/>
          <w:bCs/>
        </w:rPr>
        <w:t> </w:t>
      </w:r>
    </w:p>
    <w:p w:rsidR="00C45E04" w:rsidRDefault="00C45E04" w:rsidP="0063671F">
      <w:pPr>
        <w:tabs>
          <w:tab w:val="left" w:pos="2127"/>
        </w:tabs>
        <w:spacing w:before="100" w:beforeAutospacing="1" w:after="100" w:afterAutospacing="1" w:line="276" w:lineRule="auto"/>
        <w:jc w:val="both"/>
        <w:rPr>
          <w:lang w:val="en-US"/>
        </w:rPr>
      </w:pPr>
    </w:p>
    <w:p w:rsidR="00C45E04" w:rsidRDefault="00C45E04" w:rsidP="0063671F">
      <w:pPr>
        <w:spacing w:before="100" w:beforeAutospacing="1" w:after="100" w:afterAutospacing="1" w:line="276" w:lineRule="auto"/>
        <w:jc w:val="both"/>
        <w:rPr>
          <w:lang w:val="en-US"/>
        </w:rPr>
      </w:pPr>
    </w:p>
    <w:p w:rsidR="00C45E04" w:rsidRDefault="00C45E04" w:rsidP="0063671F">
      <w:pPr>
        <w:spacing w:before="100" w:beforeAutospacing="1" w:after="100" w:afterAutospacing="1" w:line="276" w:lineRule="auto"/>
        <w:jc w:val="both"/>
        <w:rPr>
          <w:lang w:val="en-US"/>
        </w:rPr>
      </w:pPr>
    </w:p>
    <w:p w:rsidR="00C45E04" w:rsidRDefault="00C45E04" w:rsidP="0063671F">
      <w:pPr>
        <w:spacing w:before="100" w:beforeAutospacing="1" w:after="100" w:afterAutospacing="1" w:line="276" w:lineRule="auto"/>
        <w:jc w:val="both"/>
        <w:rPr>
          <w:lang w:val="en-US"/>
        </w:rPr>
      </w:pPr>
    </w:p>
    <w:p w:rsidR="00C45E04" w:rsidRDefault="00C45E04" w:rsidP="0063671F">
      <w:pPr>
        <w:spacing w:before="100" w:beforeAutospacing="1" w:after="100" w:afterAutospacing="1" w:line="276" w:lineRule="auto"/>
        <w:jc w:val="both"/>
        <w:rPr>
          <w:lang w:val="en-US"/>
        </w:rPr>
      </w:pPr>
    </w:p>
    <w:p w:rsidR="00C45E04" w:rsidRDefault="00C45E04" w:rsidP="0063671F">
      <w:pPr>
        <w:spacing w:before="100" w:beforeAutospacing="1" w:after="100" w:afterAutospacing="1" w:line="276" w:lineRule="auto"/>
        <w:jc w:val="both"/>
        <w:rPr>
          <w:lang w:val="en-US"/>
        </w:rPr>
      </w:pPr>
    </w:p>
    <w:p w:rsidR="00C45E04" w:rsidRDefault="00C45E04" w:rsidP="0063671F">
      <w:pPr>
        <w:spacing w:before="100" w:beforeAutospacing="1" w:after="100" w:afterAutospacing="1" w:line="276" w:lineRule="auto"/>
        <w:jc w:val="both"/>
        <w:rPr>
          <w:lang w:val="en-US"/>
        </w:rPr>
      </w:pPr>
    </w:p>
    <w:p w:rsidR="00C45E04" w:rsidRDefault="00C45E04" w:rsidP="0063671F">
      <w:pPr>
        <w:spacing w:before="100" w:beforeAutospacing="1" w:after="100" w:afterAutospacing="1" w:line="276" w:lineRule="auto"/>
        <w:jc w:val="both"/>
        <w:rPr>
          <w:lang w:val="en-US"/>
        </w:rPr>
      </w:pPr>
    </w:p>
    <w:p w:rsidR="00C45E04" w:rsidRDefault="00C45E04" w:rsidP="0063671F">
      <w:pPr>
        <w:spacing w:before="100" w:beforeAutospacing="1" w:after="100" w:afterAutospacing="1" w:line="276" w:lineRule="auto"/>
        <w:jc w:val="both"/>
        <w:rPr>
          <w:lang w:val="en-US"/>
        </w:rPr>
      </w:pPr>
    </w:p>
    <w:p w:rsidR="00C45E04" w:rsidRDefault="00C45E04" w:rsidP="0063671F">
      <w:pPr>
        <w:spacing w:before="100" w:beforeAutospacing="1" w:after="100" w:afterAutospacing="1" w:line="276" w:lineRule="auto"/>
        <w:jc w:val="both"/>
      </w:pPr>
    </w:p>
    <w:p w:rsidR="005350DB" w:rsidRDefault="005350DB" w:rsidP="0063671F">
      <w:pPr>
        <w:spacing w:before="100" w:beforeAutospacing="1" w:after="100" w:afterAutospacing="1" w:line="276" w:lineRule="auto"/>
        <w:jc w:val="both"/>
      </w:pPr>
    </w:p>
    <w:p w:rsidR="005350DB" w:rsidRDefault="005350DB" w:rsidP="0063671F">
      <w:pPr>
        <w:spacing w:before="100" w:beforeAutospacing="1" w:after="100" w:afterAutospacing="1" w:line="276" w:lineRule="auto"/>
        <w:jc w:val="both"/>
      </w:pPr>
    </w:p>
    <w:p w:rsidR="00322D42" w:rsidRDefault="00322D42" w:rsidP="0063671F">
      <w:pPr>
        <w:spacing w:before="100" w:beforeAutospacing="1" w:after="100" w:afterAutospacing="1" w:line="276" w:lineRule="auto"/>
        <w:jc w:val="both"/>
      </w:pPr>
    </w:p>
    <w:p w:rsidR="0063671F" w:rsidRPr="0063671F" w:rsidRDefault="0063671F" w:rsidP="0063671F">
      <w:pPr>
        <w:pStyle w:val="aff6"/>
        <w:spacing w:line="276" w:lineRule="auto"/>
        <w:ind w:firstLine="708"/>
        <w:rPr>
          <w:b/>
          <w:sz w:val="20"/>
          <w:szCs w:val="20"/>
        </w:rPr>
      </w:pPr>
    </w:p>
    <w:p w:rsidR="00C45E04" w:rsidRPr="00010434" w:rsidRDefault="00B07C46" w:rsidP="0063671F">
      <w:pPr>
        <w:pStyle w:val="aff6"/>
        <w:spacing w:line="276" w:lineRule="auto"/>
        <w:ind w:firstLine="708"/>
        <w:rPr>
          <w:b/>
          <w:sz w:val="30"/>
          <w:szCs w:val="30"/>
        </w:rPr>
      </w:pPr>
      <w:r w:rsidRPr="00010434">
        <w:rPr>
          <w:b/>
          <w:sz w:val="30"/>
          <w:szCs w:val="30"/>
        </w:rPr>
        <w:t xml:space="preserve">І. </w:t>
      </w:r>
      <w:r w:rsidR="00C45E04" w:rsidRPr="00010434">
        <w:rPr>
          <w:b/>
          <w:sz w:val="30"/>
          <w:szCs w:val="30"/>
        </w:rPr>
        <w:t>ВЪВЕДЕНИЕ  </w:t>
      </w:r>
    </w:p>
    <w:p w:rsidR="00B07C46" w:rsidRPr="0063671F" w:rsidRDefault="00B07C46" w:rsidP="0063671F">
      <w:pPr>
        <w:pStyle w:val="aff6"/>
        <w:spacing w:line="276" w:lineRule="auto"/>
        <w:rPr>
          <w:sz w:val="16"/>
          <w:szCs w:val="16"/>
        </w:rPr>
      </w:pPr>
    </w:p>
    <w:p w:rsidR="00C45E04" w:rsidRPr="00C37336" w:rsidRDefault="00C45E04" w:rsidP="0063671F">
      <w:pPr>
        <w:pStyle w:val="aff6"/>
        <w:spacing w:line="276" w:lineRule="auto"/>
        <w:jc w:val="both"/>
      </w:pPr>
      <w:r w:rsidRPr="00504FAB">
        <w:t>           </w:t>
      </w:r>
      <w:r w:rsidR="00C37336" w:rsidRPr="00C37336">
        <w:t>Програмата за енергийна ефективност на Община Алфатар за периода 2025-2029 г.</w:t>
      </w:r>
      <w:r w:rsidR="00C37336">
        <w:t xml:space="preserve"> </w:t>
      </w:r>
      <w:r w:rsidRPr="00C37336">
        <w:t>е разработена на основание чл.12 ал. 2 от Закона за енергийната ефективност, при отчитане на стратегическите цели и приоритети на интегрираните териториални стратегии за развитие на съответните региони за планиране от ниво 2 по чл. 4, ал. 3 от Закона за регионалното развитие и перспективите им за устойчиво икономическо развитие.</w:t>
      </w:r>
    </w:p>
    <w:p w:rsidR="00C45E04" w:rsidRPr="00C37336" w:rsidRDefault="00C45E04" w:rsidP="0063671F">
      <w:pPr>
        <w:pStyle w:val="aff6"/>
        <w:spacing w:line="276" w:lineRule="auto"/>
        <w:jc w:val="both"/>
      </w:pPr>
      <w:r w:rsidRPr="00C37336">
        <w:t xml:space="preserve">       </w:t>
      </w:r>
      <w:r w:rsidR="00C37336">
        <w:tab/>
      </w:r>
      <w:r w:rsidRPr="00C37336">
        <w:t>Съвременното понятие за енергийна ефективност означава извличане на максимална полза от всяка единица енергия, чрез използването на модерни технологии за задоволяване на ежедневните нужди на обществото и икономиката. Тя е най-лесният и ефективен начин за намаляване на енергийната консумация и замърсяването на околната среда. Разходът на енергия зависи основно от индустриалното развитие и броя на населението на всяка страна</w:t>
      </w:r>
      <w:r w:rsidR="00C37336">
        <w:t xml:space="preserve"> </w:t>
      </w:r>
      <w:r w:rsidRPr="00C37336">
        <w:t>и в частност на всяка община.</w:t>
      </w:r>
    </w:p>
    <w:p w:rsidR="00C45E04" w:rsidRPr="00C37336" w:rsidRDefault="00C37336" w:rsidP="0063671F">
      <w:pPr>
        <w:pStyle w:val="aff6"/>
        <w:spacing w:line="276" w:lineRule="auto"/>
        <w:jc w:val="both"/>
      </w:pPr>
      <w:r>
        <w:tab/>
      </w:r>
      <w:r w:rsidR="00C45E04" w:rsidRPr="00C37336">
        <w:t xml:space="preserve">В настоящия момент държавите, членки на </w:t>
      </w:r>
      <w:r>
        <w:t>Е</w:t>
      </w:r>
      <w:r w:rsidR="00C45E04" w:rsidRPr="00C37336">
        <w:t xml:space="preserve">вропейския съюз са изправени пред проблема с повишаването на цената на енергийните ресурси (петрол, въглища, природен газ и др.) и от заплахата за несигурност </w:t>
      </w:r>
      <w:r>
        <w:t>на</w:t>
      </w:r>
      <w:r w:rsidR="00C45E04" w:rsidRPr="00C37336">
        <w:t xml:space="preserve"> доставките на енергия и енергийни ресурси.</w:t>
      </w:r>
    </w:p>
    <w:p w:rsidR="00C45E04" w:rsidRPr="00C37336" w:rsidRDefault="00C45E04" w:rsidP="0063671F">
      <w:pPr>
        <w:pStyle w:val="aff6"/>
        <w:spacing w:line="276" w:lineRule="auto"/>
        <w:jc w:val="both"/>
      </w:pPr>
      <w:r w:rsidRPr="00C37336">
        <w:t>Енергийната ефективност може да се представи, като измерител на разумното използване на енергията. В основни линии включва повишаване на ефекта от дейностите, свързани с потребление на енергия, при намаляване на разходите за това, естествено без загубата на комфорт.</w:t>
      </w:r>
    </w:p>
    <w:p w:rsidR="00C45E04" w:rsidRPr="00C37336" w:rsidRDefault="00C45E04" w:rsidP="0063671F">
      <w:pPr>
        <w:pStyle w:val="aff6"/>
        <w:spacing w:line="276" w:lineRule="auto"/>
        <w:ind w:firstLine="708"/>
        <w:jc w:val="both"/>
      </w:pPr>
      <w:r w:rsidRPr="00C37336">
        <w:t xml:space="preserve">За </w:t>
      </w:r>
      <w:r w:rsidR="00C37336">
        <w:t xml:space="preserve">постигане на ефект на добро ниво на </w:t>
      </w:r>
      <w:r w:rsidRPr="00C37336">
        <w:t>енергийна ефективност говорят следните фактори:</w:t>
      </w:r>
    </w:p>
    <w:p w:rsidR="00C45E04" w:rsidRPr="00C37336" w:rsidRDefault="00C45E04" w:rsidP="0063671F">
      <w:pPr>
        <w:pStyle w:val="aff6"/>
        <w:numPr>
          <w:ilvl w:val="0"/>
          <w:numId w:val="27"/>
        </w:numPr>
        <w:spacing w:line="276" w:lineRule="auto"/>
        <w:jc w:val="both"/>
      </w:pPr>
      <w:r w:rsidRPr="00C37336">
        <w:t>Намаляване разходите за горива и енергия;</w:t>
      </w:r>
    </w:p>
    <w:p w:rsidR="00C45E04" w:rsidRPr="00C37336" w:rsidRDefault="00C45E04" w:rsidP="0063671F">
      <w:pPr>
        <w:pStyle w:val="aff6"/>
        <w:numPr>
          <w:ilvl w:val="0"/>
          <w:numId w:val="27"/>
        </w:numPr>
        <w:spacing w:line="276" w:lineRule="auto"/>
        <w:jc w:val="both"/>
      </w:pPr>
      <w:r w:rsidRPr="00C37336">
        <w:t>Повишаване сигурността на снабдяването с горива и енергия;</w:t>
      </w:r>
    </w:p>
    <w:p w:rsidR="00C45E04" w:rsidRPr="00C37336" w:rsidRDefault="00C45E04" w:rsidP="0063671F">
      <w:pPr>
        <w:pStyle w:val="aff6"/>
        <w:numPr>
          <w:ilvl w:val="0"/>
          <w:numId w:val="27"/>
        </w:numPr>
        <w:spacing w:line="276" w:lineRule="auto"/>
        <w:jc w:val="both"/>
      </w:pPr>
      <w:r w:rsidRPr="00C37336">
        <w:t>Подобряване топлинния комфорт;</w:t>
      </w:r>
    </w:p>
    <w:p w:rsidR="00C45E04" w:rsidRPr="00C37336" w:rsidRDefault="00C45E04" w:rsidP="0063671F">
      <w:pPr>
        <w:pStyle w:val="aff6"/>
        <w:numPr>
          <w:ilvl w:val="0"/>
          <w:numId w:val="27"/>
        </w:numPr>
        <w:spacing w:line="276" w:lineRule="auto"/>
        <w:jc w:val="both"/>
      </w:pPr>
      <w:r w:rsidRPr="00C37336">
        <w:t>Намаляване емисиите на вредни вещества в околната среда;</w:t>
      </w:r>
    </w:p>
    <w:p w:rsidR="00C45E04" w:rsidRPr="00C37336" w:rsidRDefault="00C45E04" w:rsidP="0063671F">
      <w:pPr>
        <w:pStyle w:val="aff6"/>
        <w:spacing w:line="276" w:lineRule="auto"/>
        <w:jc w:val="both"/>
      </w:pPr>
      <w:r w:rsidRPr="00C37336">
        <w:t> </w:t>
      </w:r>
      <w:r w:rsidR="00C37336">
        <w:tab/>
      </w:r>
      <w:r w:rsidRPr="00C37336">
        <w:t xml:space="preserve">Една от ключовите цели е да се подпомогне местната власт при осигуряването на достатъчно финансиране за изпълнение на отговорностите </w:t>
      </w:r>
      <w:r w:rsidR="00C37336">
        <w:t>й</w:t>
      </w:r>
      <w:r w:rsidRPr="00C37336">
        <w:t xml:space="preserve"> за предоставяне на адекватни обществени услуги. В това отношение с програмата за енергийна ефективност се цели да се подпомогне общината да намери финансиране за решаването на належащи инфраструктурни проблеми и други социално ориентирани програми за намаляване на енергийните разходи. </w:t>
      </w:r>
    </w:p>
    <w:p w:rsidR="00C45E04" w:rsidRPr="00C37336" w:rsidRDefault="00C45E04" w:rsidP="0063671F">
      <w:pPr>
        <w:pStyle w:val="aff6"/>
        <w:spacing w:line="276" w:lineRule="auto"/>
        <w:ind w:firstLine="708"/>
        <w:jc w:val="both"/>
      </w:pPr>
      <w:r w:rsidRPr="00C37336">
        <w:t>Държавната политика в направление Енергийна ефективност (ЕЕ) се осъществява въз основа на национални дългосрочни и краткосрочни програми, приети от М</w:t>
      </w:r>
      <w:r w:rsidR="00C37336">
        <w:t>инистерския съвет на Република България,</w:t>
      </w:r>
      <w:r w:rsidRPr="00C37336">
        <w:t xml:space="preserve"> в съответствие с чл.12 от Закона за енергийна ефективност (ЗЕЕ) и наредбите към него.</w:t>
      </w:r>
    </w:p>
    <w:p w:rsidR="00C45E04" w:rsidRPr="00C37336" w:rsidRDefault="00C45E04" w:rsidP="0063671F">
      <w:pPr>
        <w:pStyle w:val="aff6"/>
        <w:spacing w:line="276" w:lineRule="auto"/>
        <w:jc w:val="both"/>
      </w:pPr>
      <w:r w:rsidRPr="00C37336">
        <w:t>Държавната политика в областта на енергийната ефективност се изпълнява от всички държавни и местни органи. Държавните и местните органи разработват и приемат програми по енергийна ефективност, съответстващи на целите, заложени в акт</w:t>
      </w:r>
      <w:r w:rsidR="00C1625D">
        <w:t xml:space="preserve">овете по чл. 5, ал. 3, т. 1 – 4 (ЗЕЕ). </w:t>
      </w:r>
      <w:r w:rsidRPr="00C37336">
        <w:t>Държавните и местните органи представят отчети за изпълнение на плановете на изпълнителния директор на Агенция за устойчиво енергийно развитие</w:t>
      </w:r>
      <w:r w:rsidR="00C1625D">
        <w:t>.</w:t>
      </w:r>
    </w:p>
    <w:p w:rsidR="00C1625D" w:rsidRPr="0063671F" w:rsidRDefault="00C1625D" w:rsidP="0063671F">
      <w:pPr>
        <w:pStyle w:val="aff6"/>
        <w:spacing w:line="276" w:lineRule="auto"/>
        <w:rPr>
          <w:sz w:val="20"/>
          <w:szCs w:val="20"/>
        </w:rPr>
      </w:pPr>
    </w:p>
    <w:p w:rsidR="00C45E04" w:rsidRDefault="0063671F" w:rsidP="0063671F">
      <w:pPr>
        <w:pStyle w:val="aff6"/>
        <w:ind w:firstLine="708"/>
        <w:rPr>
          <w:b/>
          <w:sz w:val="28"/>
          <w:szCs w:val="28"/>
        </w:rPr>
      </w:pPr>
      <w:r>
        <w:rPr>
          <w:b/>
          <w:sz w:val="28"/>
          <w:szCs w:val="28"/>
        </w:rPr>
        <w:t>1.1.</w:t>
      </w:r>
      <w:r w:rsidR="00C45E04" w:rsidRPr="0063671F">
        <w:rPr>
          <w:b/>
          <w:sz w:val="28"/>
          <w:szCs w:val="28"/>
        </w:rPr>
        <w:t>Правна рамк</w:t>
      </w:r>
      <w:r w:rsidR="00C37336" w:rsidRPr="0063671F">
        <w:rPr>
          <w:b/>
          <w:sz w:val="28"/>
          <w:szCs w:val="28"/>
        </w:rPr>
        <w:t>а за разработване на програмата</w:t>
      </w:r>
    </w:p>
    <w:p w:rsidR="0063671F" w:rsidRPr="0063671F" w:rsidRDefault="0063671F" w:rsidP="0063671F">
      <w:pPr>
        <w:pStyle w:val="aff6"/>
        <w:ind w:firstLine="708"/>
        <w:rPr>
          <w:b/>
          <w:sz w:val="16"/>
          <w:szCs w:val="16"/>
        </w:rPr>
      </w:pPr>
    </w:p>
    <w:p w:rsidR="0063671F" w:rsidRDefault="00C37336" w:rsidP="0063671F">
      <w:pPr>
        <w:pStyle w:val="aff6"/>
        <w:spacing w:line="276" w:lineRule="auto"/>
        <w:jc w:val="both"/>
      </w:pPr>
      <w:r>
        <w:rPr>
          <w:b/>
        </w:rPr>
        <w:tab/>
      </w:r>
      <w:r w:rsidR="00C45E04" w:rsidRPr="00C37336">
        <w:t>Разработването на Програма за енергийна ефективност (ПЕЕ) от органите на държавната власт и на ме</w:t>
      </w:r>
      <w:r w:rsidR="00C45E04" w:rsidRPr="00C37336">
        <w:softHyphen/>
        <w:t>стно самоуправление е регламентирано в чл.12, ал.2 от Закона за енергийна ефективност (ЗЕЕ). Тя е в съответствие с Националната стратегия от ЗЕЕ и Националния план за действие по енергийна ефективност, при отчитане на специфичните особености на регионалните планове за развитие на съответния район за планиране.</w:t>
      </w:r>
      <w:r w:rsidR="0063671F">
        <w:t xml:space="preserve"> </w:t>
      </w:r>
    </w:p>
    <w:p w:rsidR="00C45E04" w:rsidRPr="00C37336" w:rsidRDefault="00C45E04" w:rsidP="0063671F">
      <w:pPr>
        <w:pStyle w:val="aff6"/>
        <w:spacing w:line="276" w:lineRule="auto"/>
        <w:ind w:firstLine="708"/>
        <w:jc w:val="both"/>
      </w:pPr>
      <w:r w:rsidRPr="00C37336">
        <w:lastRenderedPageBreak/>
        <w:t>Целта на програмата е намаляване на енергийната интензивност на брутния вътрешен продукт на страната чрез намаляване на потреблението на енергийни ресурси от крайните потребители на горива и енергия.</w:t>
      </w:r>
    </w:p>
    <w:p w:rsidR="0063671F" w:rsidRDefault="0063671F" w:rsidP="0063671F">
      <w:pPr>
        <w:pStyle w:val="aff6"/>
        <w:spacing w:line="276" w:lineRule="auto"/>
        <w:ind w:firstLine="708"/>
        <w:jc w:val="both"/>
      </w:pPr>
    </w:p>
    <w:p w:rsidR="00C45E04" w:rsidRPr="00C37336" w:rsidRDefault="00C45E04" w:rsidP="0063671F">
      <w:pPr>
        <w:pStyle w:val="aff6"/>
        <w:spacing w:line="276" w:lineRule="auto"/>
        <w:ind w:firstLine="708"/>
        <w:jc w:val="both"/>
      </w:pPr>
      <w:r w:rsidRPr="00C37336">
        <w:t>Във връзка с горе</w:t>
      </w:r>
      <w:r w:rsidR="00322D42" w:rsidRPr="00C37336">
        <w:t xml:space="preserve">посоченото </w:t>
      </w:r>
      <w:r w:rsidRPr="00C37336">
        <w:t>е необходимо всяка община да изготви </w:t>
      </w:r>
      <w:r w:rsidR="00322D42">
        <w:t xml:space="preserve">своя </w:t>
      </w:r>
      <w:r w:rsidRPr="00C37336">
        <w:t xml:space="preserve">програма за енергийната ефективност. </w:t>
      </w:r>
    </w:p>
    <w:p w:rsidR="00C45E04" w:rsidRDefault="00C45E04" w:rsidP="0063671F">
      <w:pPr>
        <w:pStyle w:val="aff6"/>
        <w:spacing w:line="276" w:lineRule="auto"/>
        <w:ind w:firstLine="708"/>
        <w:jc w:val="both"/>
      </w:pPr>
      <w:r w:rsidRPr="00C37336">
        <w:t>В качеството си на орган на изпълнителната власт на местно ниво и в съответствие с чл.12, ал.2 от ЗЕЕ, община Алфатар разработ</w:t>
      </w:r>
      <w:r w:rsidR="00322D42">
        <w:t>и</w:t>
      </w:r>
      <w:r w:rsidRPr="00C37336">
        <w:t xml:space="preserve"> настоящата</w:t>
      </w:r>
      <w:r w:rsidR="00322D42">
        <w:t xml:space="preserve"> </w:t>
      </w:r>
      <w:r w:rsidRPr="00C37336">
        <w:t>Програма за енергийна ефективност на Община  Алфатар</w:t>
      </w:r>
      <w:r w:rsidR="00322D42">
        <w:t xml:space="preserve"> за периода:</w:t>
      </w:r>
      <w:r w:rsidRPr="00C37336">
        <w:t xml:space="preserve"> 2025 – 2029 г.</w:t>
      </w:r>
    </w:p>
    <w:p w:rsidR="0063671F" w:rsidRDefault="00C45E04" w:rsidP="0063671F">
      <w:pPr>
        <w:pStyle w:val="aff6"/>
      </w:pPr>
      <w:r w:rsidRPr="00B15AC2">
        <w:t> </w:t>
      </w:r>
      <w:r w:rsidR="00322D42" w:rsidRPr="00B15AC2">
        <w:tab/>
      </w:r>
    </w:p>
    <w:p w:rsidR="00C45E04" w:rsidRDefault="00C45E04" w:rsidP="0063671F">
      <w:pPr>
        <w:pStyle w:val="aff6"/>
        <w:ind w:firstLine="708"/>
        <w:rPr>
          <w:b/>
          <w:sz w:val="28"/>
          <w:szCs w:val="28"/>
        </w:rPr>
      </w:pPr>
      <w:r w:rsidRPr="0063671F">
        <w:rPr>
          <w:b/>
          <w:sz w:val="28"/>
          <w:szCs w:val="28"/>
        </w:rPr>
        <w:t>1.2. Политика по енергийна ефективност</w:t>
      </w:r>
    </w:p>
    <w:p w:rsidR="0063671F" w:rsidRPr="0063671F" w:rsidRDefault="0063671F" w:rsidP="0063671F">
      <w:pPr>
        <w:pStyle w:val="aff6"/>
        <w:ind w:firstLine="708"/>
        <w:rPr>
          <w:b/>
          <w:sz w:val="16"/>
          <w:szCs w:val="16"/>
        </w:rPr>
      </w:pPr>
    </w:p>
    <w:p w:rsidR="00C45E04" w:rsidRPr="00322D42" w:rsidRDefault="00C45E04" w:rsidP="0063671F">
      <w:pPr>
        <w:pStyle w:val="aff6"/>
        <w:spacing w:line="276" w:lineRule="auto"/>
        <w:ind w:firstLine="708"/>
        <w:jc w:val="both"/>
      </w:pPr>
      <w:r w:rsidRPr="00322D42">
        <w:t xml:space="preserve">Енергийната ефективност е качествено понятие, което изразява степента на използване на енергията. Да се повиши ефективността означава да се намали разходът на енергия, без да се накърнява качеството и комфортът за: </w:t>
      </w:r>
    </w:p>
    <w:p w:rsidR="00C45E04" w:rsidRPr="00322D42" w:rsidRDefault="00322D42" w:rsidP="0063671F">
      <w:pPr>
        <w:pStyle w:val="aff6"/>
        <w:numPr>
          <w:ilvl w:val="0"/>
          <w:numId w:val="20"/>
        </w:numPr>
        <w:spacing w:line="276" w:lineRule="auto"/>
        <w:ind w:left="1134" w:hanging="425"/>
        <w:jc w:val="both"/>
      </w:pPr>
      <w:r>
        <w:t>о</w:t>
      </w:r>
      <w:r w:rsidR="00C45E04" w:rsidRPr="00322D42">
        <w:t>топление;</w:t>
      </w:r>
    </w:p>
    <w:p w:rsidR="00C45E04" w:rsidRPr="00322D42" w:rsidRDefault="00322D42" w:rsidP="0063671F">
      <w:pPr>
        <w:pStyle w:val="aff6"/>
        <w:numPr>
          <w:ilvl w:val="0"/>
          <w:numId w:val="20"/>
        </w:numPr>
        <w:spacing w:line="276" w:lineRule="auto"/>
        <w:ind w:left="1134" w:hanging="425"/>
        <w:jc w:val="both"/>
      </w:pPr>
      <w:r>
        <w:t>о</w:t>
      </w:r>
      <w:r w:rsidR="00C45E04" w:rsidRPr="00322D42">
        <w:t>светление;</w:t>
      </w:r>
    </w:p>
    <w:p w:rsidR="00C45E04" w:rsidRPr="00322D42" w:rsidRDefault="00322D42" w:rsidP="0063671F">
      <w:pPr>
        <w:pStyle w:val="aff6"/>
        <w:numPr>
          <w:ilvl w:val="0"/>
          <w:numId w:val="20"/>
        </w:numPr>
        <w:spacing w:line="276" w:lineRule="auto"/>
        <w:ind w:left="1134" w:hanging="425"/>
        <w:jc w:val="both"/>
      </w:pPr>
      <w:r>
        <w:t>п</w:t>
      </w:r>
      <w:r w:rsidR="00C45E04" w:rsidRPr="00322D42">
        <w:t>ревоз на хора и товари;</w:t>
      </w:r>
    </w:p>
    <w:p w:rsidR="00C45E04" w:rsidRPr="00322D42" w:rsidRDefault="00C45E04" w:rsidP="0063671F">
      <w:pPr>
        <w:pStyle w:val="aff6"/>
        <w:spacing w:line="276" w:lineRule="auto"/>
        <w:ind w:firstLine="708"/>
        <w:jc w:val="both"/>
      </w:pPr>
      <w:r w:rsidRPr="00322D42">
        <w:t>Системата от мерки за енергийна ефективност може да намали консумацията и разходите на енергия, както и емисиите на парникови и вредни газове в атмосферния въздух и да доведе да повишаване качеството на околната среда в общината.</w:t>
      </w:r>
    </w:p>
    <w:p w:rsidR="00C45E04" w:rsidRPr="00322D42" w:rsidRDefault="00C45E04" w:rsidP="0063671F">
      <w:pPr>
        <w:pStyle w:val="aff6"/>
        <w:spacing w:line="276" w:lineRule="auto"/>
        <w:jc w:val="both"/>
      </w:pPr>
      <w:r w:rsidRPr="00322D42">
        <w:t>      </w:t>
      </w:r>
      <w:r w:rsidR="00322D42">
        <w:tab/>
      </w:r>
      <w:r w:rsidRPr="00322D42">
        <w:t xml:space="preserve">На пазара на горива и </w:t>
      </w:r>
      <w:r w:rsidR="00322D42">
        <w:t>ел.</w:t>
      </w:r>
      <w:r w:rsidRPr="00322D42">
        <w:t>енергия</w:t>
      </w:r>
      <w:r w:rsidR="00322D42">
        <w:t>,</w:t>
      </w:r>
      <w:r w:rsidRPr="00322D42">
        <w:t xml:space="preserve"> община Алфатар е потребител. Основното перо в консумацията на енергия е обслужването на общинските сгради: административни, за образование, спорт, здравеопазване, социалните дейности</w:t>
      </w:r>
      <w:r w:rsidR="00322D42">
        <w:t>,</w:t>
      </w:r>
      <w:r w:rsidRPr="00322D42">
        <w:t xml:space="preserve"> културата, както и системата за уличното осветление.</w:t>
      </w:r>
    </w:p>
    <w:p w:rsidR="00C45E04" w:rsidRPr="00322D42" w:rsidRDefault="00C45E04" w:rsidP="0063671F">
      <w:pPr>
        <w:pStyle w:val="aff6"/>
        <w:spacing w:line="276" w:lineRule="auto"/>
        <w:jc w:val="both"/>
      </w:pPr>
      <w:r w:rsidRPr="00322D42">
        <w:t>Въпреки ограничените бюджети на общината, с помощта на реализирането на проекти от предходния програмен период и вложени собствени средства</w:t>
      </w:r>
      <w:r w:rsidR="00322D42">
        <w:t>,</w:t>
      </w:r>
      <w:r w:rsidRPr="00322D42">
        <w:t xml:space="preserve"> са въведени </w:t>
      </w:r>
      <w:r w:rsidR="00322D42">
        <w:t>е</w:t>
      </w:r>
      <w:r w:rsidR="00322D42" w:rsidRPr="00322D42">
        <w:t>нергоспестяващи</w:t>
      </w:r>
      <w:r w:rsidRPr="00322D42">
        <w:t xml:space="preserve"> мерки (ЕСМ) в сгради общинска собственост, както и подмяна на уличното осветление в община Алфатар, с цел намаляване на разходите за горива и енергия и ограничаване на вредните емисии, както и подобряване на комфорта на живот.</w:t>
      </w:r>
    </w:p>
    <w:p w:rsidR="00C1625D" w:rsidRPr="0063671F" w:rsidRDefault="00C1625D" w:rsidP="0063671F">
      <w:pPr>
        <w:pStyle w:val="aff6"/>
        <w:spacing w:line="276" w:lineRule="auto"/>
        <w:ind w:firstLine="360"/>
        <w:jc w:val="both"/>
        <w:rPr>
          <w:sz w:val="10"/>
          <w:szCs w:val="10"/>
        </w:rPr>
      </w:pPr>
    </w:p>
    <w:p w:rsidR="00C45E04" w:rsidRPr="00322D42" w:rsidRDefault="00617B9B" w:rsidP="0063671F">
      <w:pPr>
        <w:pStyle w:val="aff6"/>
        <w:spacing w:line="276" w:lineRule="auto"/>
        <w:ind w:firstLine="708"/>
        <w:jc w:val="both"/>
      </w:pPr>
      <w:r>
        <w:t xml:space="preserve">В </w:t>
      </w:r>
      <w:r w:rsidR="000D286A">
        <w:t>П</w:t>
      </w:r>
      <w:r w:rsidR="00C45E04" w:rsidRPr="00322D42">
        <w:t xml:space="preserve">рограмата за енергийна ефективност на община Алфатар </w:t>
      </w:r>
      <w:r>
        <w:t xml:space="preserve">са заложени </w:t>
      </w:r>
      <w:r w:rsidR="00C45E04" w:rsidRPr="00322D42">
        <w:t>следните приоритети: </w:t>
      </w:r>
    </w:p>
    <w:p w:rsidR="00C45E04" w:rsidRPr="00322D42" w:rsidRDefault="00C45E04" w:rsidP="0063671F">
      <w:pPr>
        <w:pStyle w:val="aff6"/>
        <w:numPr>
          <w:ilvl w:val="0"/>
          <w:numId w:val="21"/>
        </w:numPr>
        <w:spacing w:line="276" w:lineRule="auto"/>
        <w:ind w:left="993" w:hanging="284"/>
        <w:jc w:val="both"/>
      </w:pPr>
      <w:r w:rsidRPr="00322D42">
        <w:rPr>
          <w:bCs/>
        </w:rPr>
        <w:t>Подобряване на енергийните характеристики на публичния общински сграден фонд:</w:t>
      </w:r>
    </w:p>
    <w:p w:rsidR="00C45E04" w:rsidRPr="00322D42" w:rsidRDefault="00C45E04" w:rsidP="0063671F">
      <w:pPr>
        <w:pStyle w:val="aff6"/>
        <w:numPr>
          <w:ilvl w:val="0"/>
          <w:numId w:val="21"/>
        </w:numPr>
        <w:spacing w:line="276" w:lineRule="auto"/>
        <w:ind w:left="993" w:hanging="284"/>
        <w:jc w:val="both"/>
      </w:pPr>
      <w:r w:rsidRPr="00322D42">
        <w:rPr>
          <w:bCs/>
        </w:rPr>
        <w:t>Проучване на възможностите за използване на алтернативни енергоизточници и възобно</w:t>
      </w:r>
      <w:r w:rsidR="00B07C46">
        <w:rPr>
          <w:bCs/>
        </w:rPr>
        <w:t>-</w:t>
      </w:r>
      <w:r w:rsidRPr="00322D42">
        <w:rPr>
          <w:bCs/>
        </w:rPr>
        <w:t>вя</w:t>
      </w:r>
      <w:r w:rsidR="00B07C46">
        <w:rPr>
          <w:bCs/>
        </w:rPr>
        <w:t>е</w:t>
      </w:r>
      <w:r w:rsidRPr="00322D42">
        <w:rPr>
          <w:bCs/>
        </w:rPr>
        <w:t>ми енергийни източници;</w:t>
      </w:r>
    </w:p>
    <w:p w:rsidR="00C45E04" w:rsidRPr="00322D42" w:rsidRDefault="00C45E04" w:rsidP="0063671F">
      <w:pPr>
        <w:pStyle w:val="aff6"/>
        <w:numPr>
          <w:ilvl w:val="0"/>
          <w:numId w:val="21"/>
        </w:numPr>
        <w:spacing w:line="276" w:lineRule="auto"/>
        <w:ind w:left="993" w:hanging="284"/>
        <w:jc w:val="both"/>
      </w:pPr>
      <w:r w:rsidRPr="00322D42">
        <w:rPr>
          <w:bCs/>
        </w:rPr>
        <w:t>Обследване за енергийна ефективност на сгради съгласно изискванията на ЗЕЕ;</w:t>
      </w:r>
    </w:p>
    <w:p w:rsidR="00C45E04" w:rsidRPr="00322D42" w:rsidRDefault="00C45E04" w:rsidP="0063671F">
      <w:pPr>
        <w:pStyle w:val="aff6"/>
        <w:numPr>
          <w:ilvl w:val="0"/>
          <w:numId w:val="21"/>
        </w:numPr>
        <w:spacing w:line="276" w:lineRule="auto"/>
        <w:ind w:left="993" w:hanging="284"/>
        <w:jc w:val="both"/>
      </w:pPr>
      <w:r w:rsidRPr="00322D42">
        <w:rPr>
          <w:bCs/>
        </w:rPr>
        <w:t>Проектиране и подготовка на документи за кандидатстване по международни и национални програми за въвеждане на предписаните в обследванията ЕСМ.</w:t>
      </w:r>
    </w:p>
    <w:p w:rsidR="00C45E04" w:rsidRPr="00322D42" w:rsidRDefault="00C45E04" w:rsidP="0063671F">
      <w:pPr>
        <w:pStyle w:val="aff6"/>
        <w:numPr>
          <w:ilvl w:val="0"/>
          <w:numId w:val="21"/>
        </w:numPr>
        <w:spacing w:line="276" w:lineRule="auto"/>
        <w:ind w:left="993" w:hanging="284"/>
        <w:jc w:val="both"/>
      </w:pPr>
      <w:r w:rsidRPr="00322D42">
        <w:rPr>
          <w:bCs/>
        </w:rPr>
        <w:t>Възлагане и изпълнение на ЕСМ в сгради публична и общинска собственост.</w:t>
      </w:r>
    </w:p>
    <w:p w:rsidR="00C45E04" w:rsidRPr="000D286A" w:rsidRDefault="00C45E04" w:rsidP="0063671F">
      <w:pPr>
        <w:pStyle w:val="aff6"/>
        <w:numPr>
          <w:ilvl w:val="0"/>
          <w:numId w:val="21"/>
        </w:numPr>
        <w:spacing w:line="276" w:lineRule="auto"/>
        <w:ind w:left="993" w:hanging="284"/>
        <w:jc w:val="both"/>
      </w:pPr>
      <w:r w:rsidRPr="00322D42">
        <w:rPr>
          <w:bCs/>
        </w:rPr>
        <w:t>Мерки за повишаване квалификацията и обучение на персонала, обслужващ енергийните системи.</w:t>
      </w:r>
    </w:p>
    <w:p w:rsidR="00C45E04" w:rsidRPr="00322D42" w:rsidRDefault="00C45E04" w:rsidP="0063671F">
      <w:pPr>
        <w:pStyle w:val="aff6"/>
        <w:numPr>
          <w:ilvl w:val="0"/>
          <w:numId w:val="21"/>
        </w:numPr>
        <w:spacing w:line="276" w:lineRule="auto"/>
        <w:ind w:left="993" w:hanging="284"/>
      </w:pPr>
      <w:r w:rsidRPr="00322D42">
        <w:rPr>
          <w:bCs/>
        </w:rPr>
        <w:t>Повишаване на енергийната ефективност в частните сгради, чрез:</w:t>
      </w:r>
    </w:p>
    <w:p w:rsidR="00C45E04" w:rsidRPr="00322D42" w:rsidRDefault="00C45E04" w:rsidP="0063671F">
      <w:pPr>
        <w:pStyle w:val="aff6"/>
        <w:numPr>
          <w:ilvl w:val="0"/>
          <w:numId w:val="29"/>
        </w:numPr>
        <w:spacing w:line="276" w:lineRule="auto"/>
        <w:ind w:left="993" w:hanging="284"/>
        <w:jc w:val="both"/>
      </w:pPr>
      <w:r w:rsidRPr="00322D42">
        <w:t>оказване на техническа и консултантска помощ по проекти по национални и европейски програми за въвеждане енергоспестяващи мероприятия (ЕСМ) в частния жилищен фонд по Националната програма за енергийна ефективност на многофамилни жилищни сгради;</w:t>
      </w:r>
    </w:p>
    <w:p w:rsidR="00C45E04" w:rsidRPr="00322D42" w:rsidRDefault="00C45E04" w:rsidP="0063671F">
      <w:pPr>
        <w:pStyle w:val="aff6"/>
        <w:numPr>
          <w:ilvl w:val="0"/>
          <w:numId w:val="29"/>
        </w:numPr>
        <w:spacing w:line="276" w:lineRule="auto"/>
        <w:ind w:left="993" w:hanging="284"/>
        <w:jc w:val="both"/>
      </w:pPr>
      <w:r w:rsidRPr="00322D42">
        <w:t>подготовка и провеждане на кампания за разясняване на енергийната ефективност в жилищните сгради;</w:t>
      </w:r>
    </w:p>
    <w:p w:rsidR="00C45E04" w:rsidRPr="00B15AC2" w:rsidRDefault="00C45E04" w:rsidP="0063671F">
      <w:pPr>
        <w:pStyle w:val="aff6"/>
        <w:spacing w:line="276" w:lineRule="auto"/>
        <w:ind w:left="993" w:hanging="284"/>
        <w:rPr>
          <w:sz w:val="16"/>
          <w:szCs w:val="16"/>
        </w:rPr>
      </w:pPr>
      <w:r w:rsidRPr="00B15AC2">
        <w:rPr>
          <w:sz w:val="16"/>
          <w:szCs w:val="16"/>
        </w:rPr>
        <w:t> </w:t>
      </w:r>
    </w:p>
    <w:p w:rsidR="00C45E04" w:rsidRPr="00322D42" w:rsidRDefault="00C45E04" w:rsidP="0063671F">
      <w:pPr>
        <w:pStyle w:val="aff6"/>
        <w:numPr>
          <w:ilvl w:val="0"/>
          <w:numId w:val="22"/>
        </w:numPr>
        <w:spacing w:line="276" w:lineRule="auto"/>
        <w:ind w:left="993" w:hanging="284"/>
        <w:jc w:val="both"/>
      </w:pPr>
      <w:r w:rsidRPr="00322D42">
        <w:rPr>
          <w:bCs/>
        </w:rPr>
        <w:lastRenderedPageBreak/>
        <w:t>Енергийна ефективност в сферите на дървопреработвате</w:t>
      </w:r>
      <w:r w:rsidR="000D286A">
        <w:rPr>
          <w:bCs/>
        </w:rPr>
        <w:t>л</w:t>
      </w:r>
      <w:r w:rsidRPr="00322D42">
        <w:rPr>
          <w:bCs/>
        </w:rPr>
        <w:t>ната,</w:t>
      </w:r>
      <w:r w:rsidR="00617B9B">
        <w:rPr>
          <w:bCs/>
        </w:rPr>
        <w:t xml:space="preserve"> </w:t>
      </w:r>
      <w:r w:rsidRPr="00322D42">
        <w:rPr>
          <w:bCs/>
        </w:rPr>
        <w:t>млекопреработвателн</w:t>
      </w:r>
      <w:r w:rsidR="000D286A">
        <w:rPr>
          <w:bCs/>
        </w:rPr>
        <w:t>а</w:t>
      </w:r>
      <w:r w:rsidRPr="00322D42">
        <w:rPr>
          <w:bCs/>
        </w:rPr>
        <w:t>та промишленост, търговията и услугите:</w:t>
      </w:r>
    </w:p>
    <w:p w:rsidR="00C45E04" w:rsidRPr="00322D42" w:rsidRDefault="000D286A" w:rsidP="0063671F">
      <w:pPr>
        <w:pStyle w:val="aff6"/>
        <w:numPr>
          <w:ilvl w:val="0"/>
          <w:numId w:val="23"/>
        </w:numPr>
        <w:spacing w:line="276" w:lineRule="auto"/>
        <w:ind w:left="993" w:hanging="284"/>
      </w:pPr>
      <w:r>
        <w:rPr>
          <w:bCs/>
        </w:rPr>
        <w:t>с</w:t>
      </w:r>
      <w:r w:rsidR="00C45E04" w:rsidRPr="00322D42">
        <w:rPr>
          <w:bCs/>
        </w:rPr>
        <w:t>ъдействие за включване в проекти за намаляване на енергийното потребление</w:t>
      </w:r>
      <w:r w:rsidR="0063671F">
        <w:rPr>
          <w:bCs/>
        </w:rPr>
        <w:t>.</w:t>
      </w:r>
    </w:p>
    <w:p w:rsidR="00C45E04" w:rsidRPr="0063671F" w:rsidRDefault="00C45E04" w:rsidP="0063671F">
      <w:pPr>
        <w:pStyle w:val="aff6"/>
        <w:spacing w:line="276" w:lineRule="auto"/>
        <w:rPr>
          <w:sz w:val="16"/>
          <w:szCs w:val="16"/>
        </w:rPr>
      </w:pPr>
      <w:r w:rsidRPr="0063671F">
        <w:rPr>
          <w:sz w:val="16"/>
          <w:szCs w:val="16"/>
        </w:rPr>
        <w:t> </w:t>
      </w:r>
    </w:p>
    <w:p w:rsidR="00C45E04" w:rsidRPr="00B15AC2" w:rsidRDefault="00C45E04" w:rsidP="0063671F">
      <w:pPr>
        <w:pStyle w:val="aff6"/>
        <w:spacing w:line="276" w:lineRule="auto"/>
        <w:rPr>
          <w:b/>
          <w:sz w:val="28"/>
          <w:szCs w:val="28"/>
        </w:rPr>
      </w:pPr>
      <w:r w:rsidRPr="00B15AC2">
        <w:rPr>
          <w:b/>
          <w:bCs/>
          <w:sz w:val="28"/>
          <w:szCs w:val="28"/>
        </w:rPr>
        <w:t>      </w:t>
      </w:r>
      <w:r w:rsidR="009F322A" w:rsidRPr="00B15AC2">
        <w:rPr>
          <w:b/>
          <w:bCs/>
          <w:sz w:val="28"/>
          <w:szCs w:val="28"/>
        </w:rPr>
        <w:tab/>
      </w:r>
      <w:r w:rsidRPr="00B15AC2">
        <w:rPr>
          <w:b/>
          <w:bCs/>
          <w:sz w:val="28"/>
          <w:szCs w:val="28"/>
        </w:rPr>
        <w:t>1.3. Доставка на ел.енергия и го</w:t>
      </w:r>
      <w:r w:rsidR="009F322A" w:rsidRPr="00B15AC2">
        <w:rPr>
          <w:b/>
          <w:bCs/>
          <w:sz w:val="28"/>
          <w:szCs w:val="28"/>
        </w:rPr>
        <w:t>рива на територията на общината</w:t>
      </w:r>
    </w:p>
    <w:p w:rsidR="00C45E04" w:rsidRPr="00CB628D" w:rsidRDefault="00C45E04" w:rsidP="0063671F">
      <w:pPr>
        <w:pStyle w:val="aff6"/>
        <w:spacing w:line="276" w:lineRule="auto"/>
        <w:rPr>
          <w:sz w:val="16"/>
          <w:szCs w:val="16"/>
        </w:rPr>
      </w:pPr>
      <w:r w:rsidRPr="00617B9B">
        <w:rPr>
          <w:sz w:val="10"/>
          <w:szCs w:val="10"/>
        </w:rPr>
        <w:t> </w:t>
      </w:r>
    </w:p>
    <w:p w:rsidR="009F322A" w:rsidRDefault="00C45E04" w:rsidP="0063671F">
      <w:pPr>
        <w:pStyle w:val="aff6"/>
        <w:spacing w:line="276" w:lineRule="auto"/>
        <w:jc w:val="both"/>
        <w:rPr>
          <w:bCs/>
        </w:rPr>
      </w:pPr>
      <w:r w:rsidRPr="00322D42">
        <w:rPr>
          <w:bCs/>
        </w:rPr>
        <w:t>    </w:t>
      </w:r>
      <w:r w:rsidR="000D286A">
        <w:rPr>
          <w:bCs/>
        </w:rPr>
        <w:tab/>
      </w:r>
      <w:r w:rsidRPr="00322D42">
        <w:rPr>
          <w:bCs/>
        </w:rPr>
        <w:t>По отношение на енергоносителите, баланса за община Алфатар се формира от</w:t>
      </w:r>
      <w:r w:rsidR="000D286A">
        <w:rPr>
          <w:bCs/>
        </w:rPr>
        <w:t xml:space="preserve"> консумацията на</w:t>
      </w:r>
      <w:r w:rsidRPr="00322D42">
        <w:rPr>
          <w:bCs/>
        </w:rPr>
        <w:t xml:space="preserve"> ел. енергия </w:t>
      </w:r>
      <w:r w:rsidR="000D286A">
        <w:rPr>
          <w:bCs/>
        </w:rPr>
        <w:t xml:space="preserve">- </w:t>
      </w:r>
      <w:r w:rsidRPr="00322D42">
        <w:rPr>
          <w:bCs/>
        </w:rPr>
        <w:t xml:space="preserve">за </w:t>
      </w:r>
      <w:r w:rsidR="000D286A">
        <w:rPr>
          <w:bCs/>
        </w:rPr>
        <w:t>Основно училище в гр.Алфатар</w:t>
      </w:r>
      <w:r w:rsidRPr="00322D42">
        <w:rPr>
          <w:bCs/>
        </w:rPr>
        <w:t xml:space="preserve"> и Детск</w:t>
      </w:r>
      <w:r w:rsidR="000D286A">
        <w:rPr>
          <w:bCs/>
        </w:rPr>
        <w:t>а</w:t>
      </w:r>
      <w:r w:rsidRPr="00322D42">
        <w:rPr>
          <w:bCs/>
        </w:rPr>
        <w:t xml:space="preserve"> градин</w:t>
      </w:r>
      <w:r w:rsidR="000D286A">
        <w:rPr>
          <w:bCs/>
        </w:rPr>
        <w:t>а в гр.Алфатар</w:t>
      </w:r>
      <w:r w:rsidRPr="00322D42">
        <w:rPr>
          <w:bCs/>
        </w:rPr>
        <w:t xml:space="preserve">, </w:t>
      </w:r>
      <w:r w:rsidR="000D286A">
        <w:rPr>
          <w:bCs/>
        </w:rPr>
        <w:t xml:space="preserve">консумация на </w:t>
      </w:r>
      <w:r w:rsidRPr="00322D42">
        <w:rPr>
          <w:bCs/>
        </w:rPr>
        <w:t>течни горива за социални де</w:t>
      </w:r>
      <w:r w:rsidR="000D286A">
        <w:rPr>
          <w:bCs/>
        </w:rPr>
        <w:t>й</w:t>
      </w:r>
      <w:r w:rsidRPr="00322D42">
        <w:rPr>
          <w:bCs/>
        </w:rPr>
        <w:t xml:space="preserve">ности </w:t>
      </w:r>
      <w:r w:rsidR="000D286A">
        <w:rPr>
          <w:bCs/>
        </w:rPr>
        <w:t xml:space="preserve">– услуги от резидентен тип  </w:t>
      </w:r>
      <w:r w:rsidRPr="00322D42">
        <w:rPr>
          <w:bCs/>
        </w:rPr>
        <w:t xml:space="preserve">и </w:t>
      </w:r>
      <w:r w:rsidR="000D286A">
        <w:rPr>
          <w:bCs/>
        </w:rPr>
        <w:t xml:space="preserve">от консумацията на </w:t>
      </w:r>
      <w:r w:rsidRPr="00322D42">
        <w:rPr>
          <w:bCs/>
        </w:rPr>
        <w:t xml:space="preserve">твърди горива –  дърва и въглища за </w:t>
      </w:r>
      <w:r w:rsidR="000D286A">
        <w:rPr>
          <w:bCs/>
        </w:rPr>
        <w:t>а</w:t>
      </w:r>
      <w:r w:rsidRPr="00322D42">
        <w:rPr>
          <w:bCs/>
        </w:rPr>
        <w:t>дминистрати</w:t>
      </w:r>
      <w:r w:rsidR="000D286A">
        <w:rPr>
          <w:bCs/>
        </w:rPr>
        <w:t>в</w:t>
      </w:r>
      <w:r w:rsidRPr="00322D42">
        <w:rPr>
          <w:bCs/>
        </w:rPr>
        <w:t>на</w:t>
      </w:r>
      <w:r w:rsidR="000D286A">
        <w:rPr>
          <w:bCs/>
        </w:rPr>
        <w:t>та</w:t>
      </w:r>
      <w:r w:rsidRPr="00322D42">
        <w:rPr>
          <w:bCs/>
        </w:rPr>
        <w:t xml:space="preserve"> сграда</w:t>
      </w:r>
      <w:r w:rsidR="000D286A">
        <w:rPr>
          <w:bCs/>
        </w:rPr>
        <w:t xml:space="preserve"> на общината в гр.Алфатар и административните сгр</w:t>
      </w:r>
      <w:r w:rsidR="009F322A">
        <w:rPr>
          <w:bCs/>
        </w:rPr>
        <w:t xml:space="preserve">ади – кметства (3) и кметски наместничества (3). </w:t>
      </w:r>
    </w:p>
    <w:p w:rsidR="00C45E04" w:rsidRPr="00322D42" w:rsidRDefault="00C45E04" w:rsidP="0063671F">
      <w:pPr>
        <w:pStyle w:val="aff6"/>
        <w:spacing w:line="276" w:lineRule="auto"/>
        <w:ind w:firstLine="708"/>
        <w:jc w:val="both"/>
        <w:rPr>
          <w:bCs/>
        </w:rPr>
      </w:pPr>
      <w:r w:rsidRPr="00322D42">
        <w:rPr>
          <w:bCs/>
        </w:rPr>
        <w:t xml:space="preserve">Електроснабдяването на община Алфатар се осъществява от Националната енергийна система, като електропреносната и електроразпределителната  мрежа и съоръженията към нея се стопанисват, поддържат и реконструират от електроразпределително дружество опериращо в </w:t>
      </w:r>
      <w:r w:rsidR="009F322A">
        <w:rPr>
          <w:bCs/>
        </w:rPr>
        <w:t>С</w:t>
      </w:r>
      <w:r w:rsidRPr="00322D42">
        <w:rPr>
          <w:bCs/>
        </w:rPr>
        <w:t xml:space="preserve">еверна и </w:t>
      </w:r>
      <w:r w:rsidR="009F322A">
        <w:rPr>
          <w:bCs/>
        </w:rPr>
        <w:t>Из</w:t>
      </w:r>
      <w:r w:rsidRPr="00322D42">
        <w:rPr>
          <w:bCs/>
        </w:rPr>
        <w:t>точна България</w:t>
      </w:r>
      <w:r w:rsidR="009F322A">
        <w:rPr>
          <w:bCs/>
        </w:rPr>
        <w:t xml:space="preserve"> -</w:t>
      </w:r>
      <w:r w:rsidRPr="00322D42">
        <w:rPr>
          <w:bCs/>
        </w:rPr>
        <w:t xml:space="preserve"> „Енерго про</w:t>
      </w:r>
      <w:r w:rsidR="009F322A">
        <w:rPr>
          <w:bCs/>
        </w:rPr>
        <w:t xml:space="preserve"> </w:t>
      </w:r>
      <w:r w:rsidRPr="00322D42">
        <w:rPr>
          <w:bCs/>
        </w:rPr>
        <w:t xml:space="preserve">Север-Варна“ ЕАД.  </w:t>
      </w:r>
    </w:p>
    <w:p w:rsidR="00C45E04" w:rsidRPr="00322D42" w:rsidRDefault="00C45E04" w:rsidP="0063671F">
      <w:pPr>
        <w:pStyle w:val="aff6"/>
        <w:spacing w:line="276" w:lineRule="auto"/>
        <w:ind w:firstLine="708"/>
        <w:jc w:val="both"/>
      </w:pPr>
      <w:r w:rsidRPr="00322D42">
        <w:rPr>
          <w:bCs/>
        </w:rPr>
        <w:t xml:space="preserve">Електропреносната и електроразпределителната мрежа на </w:t>
      </w:r>
      <w:r w:rsidR="009F322A">
        <w:rPr>
          <w:bCs/>
        </w:rPr>
        <w:t xml:space="preserve">територията на </w:t>
      </w:r>
      <w:r w:rsidRPr="00322D42">
        <w:rPr>
          <w:bCs/>
        </w:rPr>
        <w:t>Община Алфатар  са добре изградени. Всички селища на територията на общината са електрифицирани. Електроснабдяването се осъществява от „ЕРП  Север“</w:t>
      </w:r>
      <w:r w:rsidR="009F322A">
        <w:rPr>
          <w:bCs/>
        </w:rPr>
        <w:t xml:space="preserve"> </w:t>
      </w:r>
      <w:r w:rsidRPr="00322D42">
        <w:rPr>
          <w:bCs/>
        </w:rPr>
        <w:t>гр. Вар</w:t>
      </w:r>
      <w:r w:rsidR="009F322A">
        <w:rPr>
          <w:bCs/>
        </w:rPr>
        <w:t>на</w:t>
      </w:r>
      <w:r w:rsidRPr="00322D42">
        <w:rPr>
          <w:bCs/>
        </w:rPr>
        <w:t xml:space="preserve">. </w:t>
      </w:r>
    </w:p>
    <w:p w:rsidR="00C45E04" w:rsidRPr="00322D42" w:rsidRDefault="00C45E04" w:rsidP="0063671F">
      <w:pPr>
        <w:pStyle w:val="aff6"/>
        <w:spacing w:line="276" w:lineRule="auto"/>
        <w:jc w:val="both"/>
      </w:pPr>
      <w:r w:rsidRPr="00322D42">
        <w:rPr>
          <w:bCs/>
        </w:rPr>
        <w:t>    </w:t>
      </w:r>
      <w:r w:rsidR="009F322A">
        <w:rPr>
          <w:bCs/>
        </w:rPr>
        <w:tab/>
        <w:t>Н</w:t>
      </w:r>
      <w:r w:rsidRPr="00322D42">
        <w:rPr>
          <w:bCs/>
        </w:rPr>
        <w:t xml:space="preserve">аселението </w:t>
      </w:r>
      <w:r w:rsidR="009F322A">
        <w:rPr>
          <w:bCs/>
        </w:rPr>
        <w:t>на общината използва з</w:t>
      </w:r>
      <w:r w:rsidR="009F322A" w:rsidRPr="00322D42">
        <w:rPr>
          <w:bCs/>
        </w:rPr>
        <w:t xml:space="preserve">а отопление </w:t>
      </w:r>
      <w:r w:rsidR="009F322A">
        <w:rPr>
          <w:bCs/>
        </w:rPr>
        <w:t xml:space="preserve">приоритетно </w:t>
      </w:r>
      <w:r w:rsidRPr="00322D42">
        <w:rPr>
          <w:bCs/>
        </w:rPr>
        <w:t xml:space="preserve"> </w:t>
      </w:r>
      <w:r w:rsidR="009F322A" w:rsidRPr="00322D42">
        <w:rPr>
          <w:bCs/>
        </w:rPr>
        <w:t>твърди горива – основно дърва, п</w:t>
      </w:r>
      <w:r w:rsidR="009F322A">
        <w:rPr>
          <w:bCs/>
        </w:rPr>
        <w:t>е</w:t>
      </w:r>
      <w:r w:rsidR="009F322A" w:rsidRPr="00322D42">
        <w:rPr>
          <w:bCs/>
        </w:rPr>
        <w:t>лети от дърва и слънчоглед</w:t>
      </w:r>
      <w:r w:rsidR="009F322A">
        <w:rPr>
          <w:bCs/>
        </w:rPr>
        <w:t>,</w:t>
      </w:r>
      <w:r w:rsidR="009F322A" w:rsidRPr="00322D42">
        <w:rPr>
          <w:bCs/>
        </w:rPr>
        <w:t xml:space="preserve">  минимално количество въглища</w:t>
      </w:r>
      <w:r w:rsidR="009F322A">
        <w:rPr>
          <w:bCs/>
        </w:rPr>
        <w:t xml:space="preserve"> и </w:t>
      </w:r>
      <w:r w:rsidRPr="00322D42">
        <w:rPr>
          <w:bCs/>
        </w:rPr>
        <w:t>ел. енергия</w:t>
      </w:r>
      <w:r w:rsidR="009F322A">
        <w:rPr>
          <w:bCs/>
        </w:rPr>
        <w:t>.</w:t>
      </w:r>
      <w:r w:rsidRPr="00322D42">
        <w:rPr>
          <w:bCs/>
        </w:rPr>
        <w:t xml:space="preserve"> </w:t>
      </w:r>
    </w:p>
    <w:p w:rsidR="00C45E04" w:rsidRPr="0063671F" w:rsidRDefault="00C45E04" w:rsidP="0063671F">
      <w:pPr>
        <w:pStyle w:val="aff6"/>
        <w:spacing w:line="276" w:lineRule="auto"/>
        <w:rPr>
          <w:sz w:val="20"/>
          <w:szCs w:val="20"/>
        </w:rPr>
      </w:pPr>
      <w:r w:rsidRPr="0063671F">
        <w:rPr>
          <w:sz w:val="20"/>
          <w:szCs w:val="20"/>
        </w:rPr>
        <w:t xml:space="preserve">          </w:t>
      </w:r>
    </w:p>
    <w:p w:rsidR="00C45E04" w:rsidRPr="00B15AC2" w:rsidRDefault="00C45E04" w:rsidP="0063671F">
      <w:pPr>
        <w:pStyle w:val="aff6"/>
        <w:spacing w:line="276" w:lineRule="auto"/>
        <w:rPr>
          <w:b/>
          <w:sz w:val="28"/>
          <w:szCs w:val="28"/>
        </w:rPr>
      </w:pPr>
      <w:r w:rsidRPr="00B15AC2">
        <w:rPr>
          <w:b/>
          <w:bCs/>
          <w:sz w:val="28"/>
          <w:szCs w:val="28"/>
        </w:rPr>
        <w:t xml:space="preserve">      </w:t>
      </w:r>
      <w:r w:rsidR="00042574" w:rsidRPr="00B15AC2">
        <w:rPr>
          <w:b/>
          <w:bCs/>
          <w:sz w:val="28"/>
          <w:szCs w:val="28"/>
        </w:rPr>
        <w:tab/>
      </w:r>
      <w:r w:rsidRPr="00B15AC2">
        <w:rPr>
          <w:b/>
          <w:bCs/>
          <w:sz w:val="28"/>
          <w:szCs w:val="28"/>
        </w:rPr>
        <w:t>1.4. Дейности на общината, като потребител на енергия</w:t>
      </w:r>
    </w:p>
    <w:p w:rsidR="00C45E04" w:rsidRPr="00CB628D" w:rsidRDefault="00C45E04" w:rsidP="0063671F">
      <w:pPr>
        <w:pStyle w:val="aff6"/>
        <w:spacing w:line="276" w:lineRule="auto"/>
        <w:rPr>
          <w:sz w:val="10"/>
          <w:szCs w:val="10"/>
        </w:rPr>
      </w:pPr>
      <w:r w:rsidRPr="009F322A">
        <w:rPr>
          <w:sz w:val="16"/>
          <w:szCs w:val="16"/>
        </w:rPr>
        <w:t> </w:t>
      </w:r>
    </w:p>
    <w:p w:rsidR="00C45E04" w:rsidRPr="009F322A" w:rsidRDefault="00C45E04" w:rsidP="0063671F">
      <w:pPr>
        <w:pStyle w:val="aff6"/>
        <w:spacing w:line="276" w:lineRule="auto"/>
        <w:ind w:firstLine="708"/>
        <w:jc w:val="both"/>
      </w:pPr>
      <w:r w:rsidRPr="00322D42">
        <w:rPr>
          <w:bCs/>
        </w:rPr>
        <w:t xml:space="preserve">Главна задача на общинския план за енергийна ефективност е прилагането на </w:t>
      </w:r>
      <w:r w:rsidRPr="009F322A">
        <w:rPr>
          <w:bCs/>
        </w:rPr>
        <w:t>оптимален вариант от мерки за енергийна ефективност в средносрочен период и постигането на максимални икономически, социални и екологични резултати.</w:t>
      </w:r>
    </w:p>
    <w:p w:rsidR="00042574" w:rsidRDefault="00C45E04" w:rsidP="0063671F">
      <w:pPr>
        <w:pStyle w:val="aff6"/>
        <w:spacing w:line="276" w:lineRule="auto"/>
        <w:jc w:val="both"/>
        <w:rPr>
          <w:bCs/>
        </w:rPr>
      </w:pPr>
      <w:r w:rsidRPr="009F322A">
        <w:rPr>
          <w:bCs/>
        </w:rPr>
        <w:t xml:space="preserve">      </w:t>
      </w:r>
      <w:r w:rsidR="009F322A">
        <w:rPr>
          <w:bCs/>
        </w:rPr>
        <w:tab/>
      </w:r>
      <w:r w:rsidRPr="009F322A">
        <w:rPr>
          <w:bCs/>
        </w:rPr>
        <w:t xml:space="preserve">Общината като юридически субект е консуматор на енергия. Това е свързано със задълженията, които по силата на закона трябва да изпълнява. </w:t>
      </w:r>
    </w:p>
    <w:p w:rsidR="00C45E04" w:rsidRPr="00042574" w:rsidRDefault="009F322A" w:rsidP="0063671F">
      <w:pPr>
        <w:pStyle w:val="aff6"/>
        <w:spacing w:line="276" w:lineRule="auto"/>
        <w:ind w:firstLine="708"/>
        <w:jc w:val="both"/>
        <w:rPr>
          <w:b/>
          <w:bCs/>
        </w:rPr>
      </w:pPr>
      <w:r w:rsidRPr="00042574">
        <w:rPr>
          <w:b/>
          <w:bCs/>
        </w:rPr>
        <w:t>В р</w:t>
      </w:r>
      <w:r w:rsidR="00C45E04" w:rsidRPr="00042574">
        <w:rPr>
          <w:b/>
          <w:bCs/>
        </w:rPr>
        <w:t xml:space="preserve">олята </w:t>
      </w:r>
      <w:r w:rsidRPr="00042574">
        <w:rPr>
          <w:b/>
          <w:bCs/>
        </w:rPr>
        <w:t xml:space="preserve">си </w:t>
      </w:r>
      <w:r w:rsidR="00C45E04" w:rsidRPr="00042574">
        <w:rPr>
          <w:b/>
          <w:bCs/>
        </w:rPr>
        <w:t xml:space="preserve">на </w:t>
      </w:r>
      <w:r w:rsidRPr="00042574">
        <w:rPr>
          <w:b/>
          <w:bCs/>
          <w:i/>
          <w:iCs/>
        </w:rPr>
        <w:t>потребител</w:t>
      </w:r>
      <w:r w:rsidRPr="00042574">
        <w:rPr>
          <w:b/>
          <w:bCs/>
        </w:rPr>
        <w:t xml:space="preserve"> на енергия, </w:t>
      </w:r>
      <w:r w:rsidR="00C45E04" w:rsidRPr="00042574">
        <w:rPr>
          <w:b/>
          <w:bCs/>
        </w:rPr>
        <w:t xml:space="preserve">общината </w:t>
      </w:r>
      <w:r w:rsidRPr="00042574">
        <w:rPr>
          <w:b/>
          <w:bCs/>
        </w:rPr>
        <w:t>трябва да</w:t>
      </w:r>
      <w:r w:rsidR="00C45E04" w:rsidRPr="00042574">
        <w:rPr>
          <w:b/>
          <w:bCs/>
        </w:rPr>
        <w:t xml:space="preserve"> прилага 4 </w:t>
      </w:r>
      <w:r w:rsidR="00042574">
        <w:rPr>
          <w:b/>
          <w:bCs/>
        </w:rPr>
        <w:t xml:space="preserve">(четири) </w:t>
      </w:r>
      <w:r w:rsidR="00C45E04" w:rsidRPr="00042574">
        <w:rPr>
          <w:b/>
          <w:bCs/>
        </w:rPr>
        <w:t xml:space="preserve">основни групи </w:t>
      </w:r>
      <w:r w:rsidRPr="00042574">
        <w:rPr>
          <w:b/>
          <w:bCs/>
        </w:rPr>
        <w:t>мерки</w:t>
      </w:r>
      <w:r w:rsidR="00C45E04" w:rsidRPr="00042574">
        <w:rPr>
          <w:b/>
          <w:bCs/>
        </w:rPr>
        <w:t xml:space="preserve"> за повишаване на енергийната ефективност в общината:</w:t>
      </w:r>
    </w:p>
    <w:p w:rsidR="009F322A" w:rsidRDefault="00C45E04" w:rsidP="0063671F">
      <w:pPr>
        <w:pStyle w:val="aff6"/>
        <w:spacing w:line="276" w:lineRule="auto"/>
        <w:jc w:val="both"/>
        <w:rPr>
          <w:bCs/>
        </w:rPr>
      </w:pPr>
      <w:r w:rsidRPr="009F322A">
        <w:rPr>
          <w:bCs/>
        </w:rPr>
        <w:t xml:space="preserve"> </w:t>
      </w:r>
      <w:r w:rsidR="009F322A">
        <w:rPr>
          <w:bCs/>
        </w:rPr>
        <w:tab/>
      </w:r>
      <w:r w:rsidRPr="009F322A">
        <w:rPr>
          <w:bCs/>
        </w:rPr>
        <w:t>- технически</w:t>
      </w:r>
      <w:r w:rsidR="009F322A">
        <w:rPr>
          <w:bCs/>
        </w:rPr>
        <w:t>;</w:t>
      </w:r>
    </w:p>
    <w:p w:rsidR="009F322A" w:rsidRDefault="009F322A" w:rsidP="0063671F">
      <w:pPr>
        <w:pStyle w:val="aff6"/>
        <w:spacing w:line="276" w:lineRule="auto"/>
        <w:ind w:firstLine="708"/>
        <w:jc w:val="both"/>
        <w:rPr>
          <w:bCs/>
        </w:rPr>
      </w:pPr>
      <w:r>
        <w:rPr>
          <w:bCs/>
        </w:rPr>
        <w:t>-</w:t>
      </w:r>
      <w:r w:rsidR="00042574">
        <w:rPr>
          <w:bCs/>
        </w:rPr>
        <w:t xml:space="preserve"> </w:t>
      </w:r>
      <w:r w:rsidR="00C45E04" w:rsidRPr="009F322A">
        <w:rPr>
          <w:bCs/>
        </w:rPr>
        <w:t>поведенчески</w:t>
      </w:r>
      <w:r>
        <w:rPr>
          <w:bCs/>
        </w:rPr>
        <w:t>;</w:t>
      </w:r>
    </w:p>
    <w:p w:rsidR="009F322A" w:rsidRDefault="009F322A" w:rsidP="0063671F">
      <w:pPr>
        <w:pStyle w:val="aff6"/>
        <w:spacing w:line="276" w:lineRule="auto"/>
        <w:ind w:firstLine="708"/>
        <w:jc w:val="both"/>
        <w:rPr>
          <w:bCs/>
        </w:rPr>
      </w:pPr>
      <w:r>
        <w:rPr>
          <w:bCs/>
        </w:rPr>
        <w:t>-</w:t>
      </w:r>
      <w:r w:rsidR="00C45E04" w:rsidRPr="009F322A">
        <w:rPr>
          <w:bCs/>
        </w:rPr>
        <w:t xml:space="preserve"> организационни</w:t>
      </w:r>
      <w:r>
        <w:rPr>
          <w:bCs/>
        </w:rPr>
        <w:t>;</w:t>
      </w:r>
    </w:p>
    <w:p w:rsidR="00C45E04" w:rsidRPr="009F322A" w:rsidRDefault="009F322A" w:rsidP="0063671F">
      <w:pPr>
        <w:pStyle w:val="aff6"/>
        <w:spacing w:line="276" w:lineRule="auto"/>
        <w:ind w:firstLine="708"/>
        <w:jc w:val="both"/>
        <w:rPr>
          <w:bCs/>
        </w:rPr>
      </w:pPr>
      <w:r>
        <w:rPr>
          <w:bCs/>
        </w:rPr>
        <w:t>-</w:t>
      </w:r>
      <w:r w:rsidR="00C45E04" w:rsidRPr="009F322A">
        <w:rPr>
          <w:bCs/>
        </w:rPr>
        <w:t xml:space="preserve"> стимулиращи. </w:t>
      </w:r>
    </w:p>
    <w:p w:rsidR="00C45E04" w:rsidRPr="009F322A" w:rsidRDefault="00C45E04" w:rsidP="0063671F">
      <w:pPr>
        <w:pStyle w:val="aff6"/>
        <w:spacing w:line="276" w:lineRule="auto"/>
        <w:ind w:firstLine="708"/>
        <w:jc w:val="both"/>
        <w:rPr>
          <w:bCs/>
        </w:rPr>
      </w:pPr>
      <w:r w:rsidRPr="009F322A">
        <w:rPr>
          <w:bCs/>
        </w:rPr>
        <w:t xml:space="preserve">Технически мерки се осъществяват при производството, доставката разпределението и при крайната консумация на </w:t>
      </w:r>
      <w:r w:rsidR="009F322A">
        <w:rPr>
          <w:bCs/>
        </w:rPr>
        <w:t xml:space="preserve">ел. </w:t>
      </w:r>
      <w:r w:rsidRPr="009F322A">
        <w:rPr>
          <w:bCs/>
        </w:rPr>
        <w:t>енергия.</w:t>
      </w:r>
    </w:p>
    <w:p w:rsidR="00C45E04" w:rsidRPr="009F322A" w:rsidRDefault="00C45E04" w:rsidP="0063671F">
      <w:pPr>
        <w:pStyle w:val="aff6"/>
        <w:spacing w:line="276" w:lineRule="auto"/>
        <w:ind w:firstLine="708"/>
        <w:jc w:val="both"/>
        <w:rPr>
          <w:bCs/>
        </w:rPr>
      </w:pPr>
      <w:r w:rsidRPr="009F322A">
        <w:rPr>
          <w:bCs/>
        </w:rPr>
        <w:t xml:space="preserve">Останалите мерки изискват по-малки разходи, но оказват съществено влияние, както върху консумацията на енергия, така и върху енергийната култура на крайните консуматори. </w:t>
      </w:r>
    </w:p>
    <w:p w:rsidR="00C45E04" w:rsidRPr="009F322A" w:rsidRDefault="00C45E04" w:rsidP="0063671F">
      <w:pPr>
        <w:pStyle w:val="aff6"/>
        <w:spacing w:line="276" w:lineRule="auto"/>
        <w:ind w:firstLine="708"/>
        <w:jc w:val="both"/>
      </w:pPr>
      <w:r w:rsidRPr="009F322A">
        <w:t>Общината изпълнява тази си функция чрез:</w:t>
      </w:r>
    </w:p>
    <w:p w:rsidR="00C45E04" w:rsidRPr="009F322A" w:rsidRDefault="009F322A" w:rsidP="0063671F">
      <w:pPr>
        <w:pStyle w:val="aff6"/>
        <w:numPr>
          <w:ilvl w:val="0"/>
          <w:numId w:val="23"/>
        </w:numPr>
        <w:spacing w:line="276" w:lineRule="auto"/>
        <w:jc w:val="both"/>
      </w:pPr>
      <w:r>
        <w:t>в</w:t>
      </w:r>
      <w:r w:rsidR="00C45E04" w:rsidRPr="009F322A">
        <w:t>ъзлагане извършването на енергийн</w:t>
      </w:r>
      <w:r w:rsidR="00042574">
        <w:t>о</w:t>
      </w:r>
      <w:r w:rsidR="00C45E04" w:rsidRPr="009F322A">
        <w:t xml:space="preserve"> обследван</w:t>
      </w:r>
      <w:r w:rsidR="00042574">
        <w:t>е</w:t>
      </w:r>
      <w:r w:rsidR="00C45E04" w:rsidRPr="009F322A">
        <w:t xml:space="preserve"> на общински сгради;</w:t>
      </w:r>
    </w:p>
    <w:p w:rsidR="00C45E04" w:rsidRPr="009F322A" w:rsidRDefault="009F322A" w:rsidP="0063671F">
      <w:pPr>
        <w:pStyle w:val="aff6"/>
        <w:numPr>
          <w:ilvl w:val="0"/>
          <w:numId w:val="23"/>
        </w:numPr>
        <w:spacing w:line="276" w:lineRule="auto"/>
        <w:jc w:val="both"/>
      </w:pPr>
      <w:r>
        <w:t>в</w:t>
      </w:r>
      <w:r w:rsidR="00C45E04" w:rsidRPr="009F322A">
        <w:t>ъзлагане изготвянето на необходимата строителна документация, съгласно ЗУТ;</w:t>
      </w:r>
    </w:p>
    <w:p w:rsidR="00C45E04" w:rsidRPr="009F322A" w:rsidRDefault="009F322A" w:rsidP="0063671F">
      <w:pPr>
        <w:pStyle w:val="aff6"/>
        <w:numPr>
          <w:ilvl w:val="0"/>
          <w:numId w:val="23"/>
        </w:numPr>
        <w:spacing w:line="276" w:lineRule="auto"/>
        <w:jc w:val="both"/>
      </w:pPr>
      <w:r>
        <w:t>р</w:t>
      </w:r>
      <w:r w:rsidR="00C45E04" w:rsidRPr="009F322A">
        <w:t>еализация на проекти за саниране, рехабилитация и енергийноефективна реконструкция на общински сгради;</w:t>
      </w:r>
    </w:p>
    <w:p w:rsidR="00C45E04" w:rsidRPr="009F322A" w:rsidRDefault="009F322A" w:rsidP="0063671F">
      <w:pPr>
        <w:pStyle w:val="aff6"/>
        <w:numPr>
          <w:ilvl w:val="0"/>
          <w:numId w:val="23"/>
        </w:numPr>
        <w:spacing w:line="276" w:lineRule="auto"/>
        <w:jc w:val="both"/>
      </w:pPr>
      <w:r>
        <w:t>о</w:t>
      </w:r>
      <w:r w:rsidR="00C45E04" w:rsidRPr="009F322A">
        <w:t>бучения за прилагане на мерки за ЕЕ на национално и местно ниво.</w:t>
      </w:r>
    </w:p>
    <w:p w:rsidR="00C45E04" w:rsidRPr="009F322A" w:rsidRDefault="00C45E04" w:rsidP="0063671F">
      <w:pPr>
        <w:pStyle w:val="aff6"/>
        <w:spacing w:line="276" w:lineRule="auto"/>
        <w:ind w:firstLine="708"/>
        <w:jc w:val="both"/>
      </w:pPr>
      <w:r w:rsidRPr="009F322A">
        <w:t>Програмата за енергийна ефективност е насочена предимно към общинския сектор – сградите и услугите, при които общината изпълнява функцията си на консуматор на енергия.</w:t>
      </w:r>
    </w:p>
    <w:p w:rsidR="00C45E04" w:rsidRPr="009F322A" w:rsidRDefault="00042574" w:rsidP="0063671F">
      <w:pPr>
        <w:pStyle w:val="aff6"/>
        <w:spacing w:line="276" w:lineRule="auto"/>
        <w:ind w:firstLine="708"/>
        <w:jc w:val="both"/>
      </w:pPr>
      <w:r w:rsidRPr="009F322A">
        <w:t>В енергийния сектор, община Алфатар е потребител на енергия и нейно задължение е да осигурява енергия за всички общински обекти – сгради и улично осветление</w:t>
      </w:r>
      <w:r>
        <w:t xml:space="preserve">, за нуждите на </w:t>
      </w:r>
      <w:r>
        <w:lastRenderedPageBreak/>
        <w:t>населението</w:t>
      </w:r>
      <w:r w:rsidRPr="009F322A">
        <w:t xml:space="preserve">. </w:t>
      </w:r>
      <w:r w:rsidR="00C45E04" w:rsidRPr="009F322A">
        <w:t xml:space="preserve">Мерките </w:t>
      </w:r>
      <w:r>
        <w:t>за повишаване на енергийната ефективност</w:t>
      </w:r>
      <w:r w:rsidR="00C45E04" w:rsidRPr="009F322A">
        <w:t xml:space="preserve"> </w:t>
      </w:r>
      <w:r>
        <w:t>са насочени</w:t>
      </w:r>
      <w:r w:rsidRPr="009F322A">
        <w:t xml:space="preserve"> </w:t>
      </w:r>
      <w:r>
        <w:t xml:space="preserve">приоритетно към </w:t>
      </w:r>
      <w:r w:rsidR="00C45E04" w:rsidRPr="009F322A">
        <w:t>училищ</w:t>
      </w:r>
      <w:r>
        <w:t>е,</w:t>
      </w:r>
      <w:r w:rsidR="00C45E04" w:rsidRPr="009F322A">
        <w:t xml:space="preserve"> детск</w:t>
      </w:r>
      <w:r>
        <w:t>а</w:t>
      </w:r>
      <w:r w:rsidR="00C45E04" w:rsidRPr="009F322A">
        <w:t xml:space="preserve"> градини и другите общински сгради. </w:t>
      </w:r>
    </w:p>
    <w:p w:rsidR="00C45E04" w:rsidRPr="009F322A" w:rsidRDefault="00C45E04" w:rsidP="0063671F">
      <w:pPr>
        <w:pStyle w:val="aff6"/>
        <w:spacing w:line="276" w:lineRule="auto"/>
        <w:ind w:firstLine="708"/>
        <w:jc w:val="both"/>
      </w:pPr>
      <w:r w:rsidRPr="00042574">
        <w:rPr>
          <w:b/>
        </w:rPr>
        <w:t xml:space="preserve">С оглед ролята на общината като местен орган на властта и произтичащите от това правомощия, тя се явява като </w:t>
      </w:r>
      <w:r w:rsidRPr="00042574">
        <w:rPr>
          <w:b/>
          <w:i/>
        </w:rPr>
        <w:t>мотиватор</w:t>
      </w:r>
      <w:r w:rsidRPr="00042574">
        <w:rPr>
          <w:b/>
        </w:rPr>
        <w:t xml:space="preserve"> за въздействие върху поведението на потребителите на енергия</w:t>
      </w:r>
      <w:r w:rsidRPr="009F322A">
        <w:t>, основно чрез провеждане на информационна кампания и предоставяне на информация относно енергийната ефективност и използването на възобновяеми енергийни източници на територията на общината.</w:t>
      </w:r>
    </w:p>
    <w:p w:rsidR="00C45E04" w:rsidRPr="00042574" w:rsidRDefault="00C45E04" w:rsidP="0063671F">
      <w:pPr>
        <w:pStyle w:val="aff6"/>
        <w:spacing w:line="276" w:lineRule="auto"/>
        <w:ind w:firstLine="708"/>
        <w:jc w:val="both"/>
        <w:rPr>
          <w:b/>
        </w:rPr>
      </w:pPr>
      <w:r w:rsidRPr="00042574">
        <w:rPr>
          <w:b/>
        </w:rPr>
        <w:t>С програмата за ЕЕ</w:t>
      </w:r>
      <w:r w:rsidR="00042574" w:rsidRPr="00042574">
        <w:rPr>
          <w:b/>
        </w:rPr>
        <w:t>,</w:t>
      </w:r>
      <w:r w:rsidRPr="00042574">
        <w:rPr>
          <w:b/>
        </w:rPr>
        <w:t xml:space="preserve"> Община Алфатар планира да провежда политика за повишаване културата на енергопотребление и неговата ефективност, чрез:</w:t>
      </w:r>
    </w:p>
    <w:p w:rsidR="00C45E04" w:rsidRPr="009F322A" w:rsidRDefault="00042574" w:rsidP="0063671F">
      <w:pPr>
        <w:pStyle w:val="aff6"/>
        <w:numPr>
          <w:ilvl w:val="0"/>
          <w:numId w:val="24"/>
        </w:numPr>
        <w:spacing w:line="276" w:lineRule="auto"/>
        <w:ind w:left="993" w:hanging="284"/>
        <w:jc w:val="both"/>
      </w:pPr>
      <w:r>
        <w:t>п</w:t>
      </w:r>
      <w:r w:rsidR="00C45E04" w:rsidRPr="009F322A">
        <w:t>рилагане на енерго</w:t>
      </w:r>
      <w:r w:rsidR="00C1625D">
        <w:t xml:space="preserve"> </w:t>
      </w:r>
      <w:r w:rsidR="00C45E04" w:rsidRPr="009F322A">
        <w:t xml:space="preserve">спестяващи </w:t>
      </w:r>
      <w:r>
        <w:t xml:space="preserve">мерки, чрез изпълнение на съответни </w:t>
      </w:r>
      <w:r w:rsidR="00C45E04" w:rsidRPr="009F322A">
        <w:t>мероприятия;</w:t>
      </w:r>
    </w:p>
    <w:p w:rsidR="00C45E04" w:rsidRPr="009F322A" w:rsidRDefault="00042574" w:rsidP="0063671F">
      <w:pPr>
        <w:pStyle w:val="aff6"/>
        <w:numPr>
          <w:ilvl w:val="0"/>
          <w:numId w:val="24"/>
        </w:numPr>
        <w:spacing w:line="276" w:lineRule="auto"/>
        <w:ind w:left="993" w:hanging="284"/>
        <w:jc w:val="both"/>
      </w:pPr>
      <w:r>
        <w:t>с</w:t>
      </w:r>
      <w:r w:rsidR="00C45E04" w:rsidRPr="009F322A">
        <w:t xml:space="preserve">тимулиране на населението и стопанските субекти на територията на общината за изпълнението на мерки </w:t>
      </w:r>
      <w:r>
        <w:t xml:space="preserve">за </w:t>
      </w:r>
      <w:r w:rsidR="00C45E04" w:rsidRPr="009F322A">
        <w:t>енергийна ефективност за жилищния фонд, сгради и съоръжения на стопански субекти;</w:t>
      </w:r>
    </w:p>
    <w:p w:rsidR="00C45E04" w:rsidRPr="009F322A" w:rsidRDefault="00042574" w:rsidP="0063671F">
      <w:pPr>
        <w:pStyle w:val="aff6"/>
        <w:numPr>
          <w:ilvl w:val="0"/>
          <w:numId w:val="24"/>
        </w:numPr>
        <w:spacing w:line="276" w:lineRule="auto"/>
        <w:ind w:left="993" w:hanging="284"/>
        <w:jc w:val="both"/>
      </w:pPr>
      <w:r>
        <w:t>п</w:t>
      </w:r>
      <w:r w:rsidR="00C45E04" w:rsidRPr="009F322A">
        <w:t>ровеждане на образователна и информационна кампания;</w:t>
      </w:r>
    </w:p>
    <w:p w:rsidR="00C45E04" w:rsidRPr="009F322A" w:rsidRDefault="00042574" w:rsidP="0063671F">
      <w:pPr>
        <w:pStyle w:val="aff6"/>
        <w:numPr>
          <w:ilvl w:val="0"/>
          <w:numId w:val="24"/>
        </w:numPr>
        <w:spacing w:line="276" w:lineRule="auto"/>
        <w:ind w:left="993" w:hanging="284"/>
        <w:jc w:val="both"/>
      </w:pPr>
      <w:r>
        <w:t>в</w:t>
      </w:r>
      <w:r w:rsidR="00C45E04" w:rsidRPr="009F322A">
        <w:t>ъвеждане на наблюдение, анализ и оценка на състоянието на изпълнението на плана за енергийна ефективност и програмата на общината.</w:t>
      </w:r>
    </w:p>
    <w:p w:rsidR="00C45E04" w:rsidRPr="00042574" w:rsidRDefault="00C45E04" w:rsidP="0063671F">
      <w:pPr>
        <w:pStyle w:val="aff6"/>
        <w:spacing w:line="276" w:lineRule="auto"/>
        <w:ind w:firstLine="708"/>
        <w:jc w:val="both"/>
        <w:rPr>
          <w:b/>
        </w:rPr>
      </w:pPr>
      <w:r w:rsidRPr="00042574">
        <w:rPr>
          <w:b/>
        </w:rPr>
        <w:t>Общината се явява и в ролята на регулатор</w:t>
      </w:r>
      <w:r w:rsidR="00042574">
        <w:rPr>
          <w:b/>
        </w:rPr>
        <w:t>,</w:t>
      </w:r>
      <w:r w:rsidRPr="00042574">
        <w:rPr>
          <w:b/>
        </w:rPr>
        <w:t xml:space="preserve"> и инвеститор основно чрез някои от </w:t>
      </w:r>
      <w:r w:rsidR="00CB628D">
        <w:rPr>
          <w:b/>
        </w:rPr>
        <w:t>дейностите, които изпълнява</w:t>
      </w:r>
      <w:r w:rsidRPr="00042574">
        <w:rPr>
          <w:b/>
        </w:rPr>
        <w:t xml:space="preserve">, като: </w:t>
      </w:r>
    </w:p>
    <w:p w:rsidR="00C45E04" w:rsidRPr="009F322A" w:rsidRDefault="00391643" w:rsidP="0063671F">
      <w:pPr>
        <w:pStyle w:val="aff6"/>
        <w:numPr>
          <w:ilvl w:val="0"/>
          <w:numId w:val="25"/>
        </w:numPr>
        <w:spacing w:line="276" w:lineRule="auto"/>
        <w:ind w:left="993" w:hanging="284"/>
        <w:jc w:val="both"/>
      </w:pPr>
      <w:r>
        <w:t>и</w:t>
      </w:r>
      <w:r w:rsidR="00C45E04" w:rsidRPr="009F322A">
        <w:t>звършване на пред</w:t>
      </w:r>
      <w:r w:rsidR="00C45E04" w:rsidRPr="009F322A">
        <w:rPr>
          <w:lang w:val="en-US"/>
        </w:rPr>
        <w:t xml:space="preserve"> </w:t>
      </w:r>
      <w:r w:rsidR="00C45E04" w:rsidRPr="009F322A">
        <w:t xml:space="preserve">проектни проучвания; </w:t>
      </w:r>
    </w:p>
    <w:p w:rsidR="00C45E04" w:rsidRPr="009F322A" w:rsidRDefault="00391643" w:rsidP="0063671F">
      <w:pPr>
        <w:pStyle w:val="aff6"/>
        <w:numPr>
          <w:ilvl w:val="0"/>
          <w:numId w:val="25"/>
        </w:numPr>
        <w:spacing w:line="276" w:lineRule="auto"/>
        <w:ind w:left="993" w:hanging="284"/>
        <w:jc w:val="both"/>
      </w:pPr>
      <w:r>
        <w:t>п</w:t>
      </w:r>
      <w:r w:rsidR="00C45E04" w:rsidRPr="009F322A">
        <w:t xml:space="preserve">одготовка на апликационни формуляри, събиране и окомплектоване на съпътстваща документация за кандидатстване с проекти за финансиране по Оперативни програми. </w:t>
      </w:r>
    </w:p>
    <w:p w:rsidR="00C45E04" w:rsidRPr="009F322A" w:rsidRDefault="00391643" w:rsidP="0063671F">
      <w:pPr>
        <w:pStyle w:val="aff6"/>
        <w:numPr>
          <w:ilvl w:val="0"/>
          <w:numId w:val="25"/>
        </w:numPr>
        <w:spacing w:line="276" w:lineRule="auto"/>
        <w:ind w:left="993" w:hanging="284"/>
        <w:jc w:val="both"/>
      </w:pPr>
      <w:r>
        <w:t>п</w:t>
      </w:r>
      <w:r w:rsidR="00C45E04" w:rsidRPr="009F322A">
        <w:t>ровеждане на процедури за подбор на изпълнител</w:t>
      </w:r>
      <w:r>
        <w:t>и</w:t>
      </w:r>
      <w:r w:rsidR="00C45E04" w:rsidRPr="009F322A">
        <w:t xml:space="preserve">, съгласно ЗОП, за реализиране на </w:t>
      </w:r>
      <w:r w:rsidRPr="009F322A">
        <w:t>проекти</w:t>
      </w:r>
      <w:r>
        <w:t>,</w:t>
      </w:r>
      <w:r w:rsidRPr="009F322A">
        <w:t xml:space="preserve"> </w:t>
      </w:r>
      <w:r w:rsidR="00C45E04" w:rsidRPr="009F322A">
        <w:t>получили  финансиране;</w:t>
      </w:r>
    </w:p>
    <w:p w:rsidR="00C45E04" w:rsidRDefault="00391643" w:rsidP="0063671F">
      <w:pPr>
        <w:pStyle w:val="aff6"/>
        <w:numPr>
          <w:ilvl w:val="0"/>
          <w:numId w:val="25"/>
        </w:numPr>
        <w:spacing w:line="276" w:lineRule="auto"/>
        <w:ind w:left="993" w:hanging="284"/>
        <w:jc w:val="both"/>
      </w:pPr>
      <w:r>
        <w:t>с</w:t>
      </w:r>
      <w:r w:rsidR="00C45E04" w:rsidRPr="009F322A">
        <w:t xml:space="preserve">пазване на законовите изисквания </w:t>
      </w:r>
      <w:r>
        <w:t>по</w:t>
      </w:r>
      <w:r w:rsidR="00C45E04" w:rsidRPr="009F322A">
        <w:t xml:space="preserve"> ЗУТ при издаване на разрешения за строеж на инвестиционни проекти и въвеждането на обектите в експлоатация.</w:t>
      </w:r>
    </w:p>
    <w:p w:rsidR="00391643" w:rsidRPr="009F322A" w:rsidRDefault="00391643" w:rsidP="0063671F">
      <w:pPr>
        <w:pStyle w:val="aff6"/>
        <w:spacing w:line="276" w:lineRule="auto"/>
        <w:ind w:left="993"/>
        <w:jc w:val="both"/>
      </w:pPr>
    </w:p>
    <w:p w:rsidR="00C45E04" w:rsidRPr="00010434" w:rsidRDefault="00C45E04" w:rsidP="0063671F">
      <w:pPr>
        <w:pStyle w:val="aff6"/>
        <w:spacing w:line="276" w:lineRule="auto"/>
        <w:ind w:firstLine="708"/>
        <w:jc w:val="both"/>
        <w:rPr>
          <w:b/>
          <w:sz w:val="30"/>
          <w:szCs w:val="30"/>
        </w:rPr>
      </w:pPr>
      <w:r w:rsidRPr="00010434">
        <w:rPr>
          <w:b/>
          <w:sz w:val="30"/>
          <w:szCs w:val="30"/>
        </w:rPr>
        <w:t>II. ОБЩА ХАРАКТЕРИСТИКА НА ОБЩИНА  АЛФАТАР</w:t>
      </w:r>
    </w:p>
    <w:p w:rsidR="0063671F" w:rsidRPr="0063671F" w:rsidRDefault="00C45E04" w:rsidP="0063671F">
      <w:pPr>
        <w:pStyle w:val="aff6"/>
        <w:spacing w:line="276" w:lineRule="auto"/>
        <w:jc w:val="both"/>
        <w:rPr>
          <w:b/>
          <w:sz w:val="16"/>
          <w:szCs w:val="16"/>
        </w:rPr>
      </w:pPr>
      <w:r w:rsidRPr="0063671F">
        <w:rPr>
          <w:b/>
          <w:sz w:val="16"/>
          <w:szCs w:val="16"/>
        </w:rPr>
        <w:t> </w:t>
      </w:r>
      <w:r w:rsidR="00391643" w:rsidRPr="0063671F">
        <w:rPr>
          <w:b/>
          <w:sz w:val="16"/>
          <w:szCs w:val="16"/>
        </w:rPr>
        <w:tab/>
      </w:r>
    </w:p>
    <w:p w:rsidR="00C45E04" w:rsidRPr="00B15AC2" w:rsidRDefault="00C45E04" w:rsidP="0063671F">
      <w:pPr>
        <w:pStyle w:val="aff6"/>
        <w:spacing w:line="276" w:lineRule="auto"/>
        <w:ind w:firstLine="708"/>
        <w:jc w:val="both"/>
        <w:rPr>
          <w:b/>
          <w:sz w:val="28"/>
          <w:szCs w:val="28"/>
        </w:rPr>
      </w:pPr>
      <w:r w:rsidRPr="00B15AC2">
        <w:rPr>
          <w:b/>
          <w:sz w:val="28"/>
          <w:szCs w:val="28"/>
        </w:rPr>
        <w:t>2.1.</w:t>
      </w:r>
      <w:r w:rsidR="00391643" w:rsidRPr="00B15AC2">
        <w:rPr>
          <w:b/>
          <w:sz w:val="28"/>
          <w:szCs w:val="28"/>
        </w:rPr>
        <w:t xml:space="preserve"> Географск</w:t>
      </w:r>
      <w:r w:rsidR="00617B9B" w:rsidRPr="00B15AC2">
        <w:rPr>
          <w:b/>
          <w:sz w:val="28"/>
          <w:szCs w:val="28"/>
        </w:rPr>
        <w:t>а</w:t>
      </w:r>
      <w:r w:rsidR="00391643" w:rsidRPr="00B15AC2">
        <w:rPr>
          <w:b/>
          <w:sz w:val="28"/>
          <w:szCs w:val="28"/>
        </w:rPr>
        <w:t xml:space="preserve"> и административн</w:t>
      </w:r>
      <w:r w:rsidR="00617B9B" w:rsidRPr="00B15AC2">
        <w:rPr>
          <w:b/>
          <w:sz w:val="28"/>
          <w:szCs w:val="28"/>
        </w:rPr>
        <w:t>а</w:t>
      </w:r>
      <w:r w:rsidR="00391643" w:rsidRPr="00B15AC2">
        <w:rPr>
          <w:b/>
          <w:sz w:val="28"/>
          <w:szCs w:val="28"/>
        </w:rPr>
        <w:t xml:space="preserve"> х</w:t>
      </w:r>
      <w:r w:rsidR="00B07C46" w:rsidRPr="00B15AC2">
        <w:rPr>
          <w:b/>
          <w:sz w:val="28"/>
          <w:szCs w:val="28"/>
        </w:rPr>
        <w:t>арактеристик</w:t>
      </w:r>
      <w:r w:rsidR="00617B9B" w:rsidRPr="00B15AC2">
        <w:rPr>
          <w:b/>
          <w:sz w:val="28"/>
          <w:szCs w:val="28"/>
        </w:rPr>
        <w:t>а</w:t>
      </w:r>
      <w:r w:rsidR="00B07C46" w:rsidRPr="00B15AC2">
        <w:rPr>
          <w:b/>
          <w:sz w:val="28"/>
          <w:szCs w:val="28"/>
        </w:rPr>
        <w:t xml:space="preserve">, </w:t>
      </w:r>
      <w:r w:rsidR="00CB628D">
        <w:rPr>
          <w:b/>
          <w:sz w:val="28"/>
          <w:szCs w:val="28"/>
        </w:rPr>
        <w:t>население</w:t>
      </w:r>
      <w:r w:rsidR="00391643" w:rsidRPr="00B15AC2">
        <w:rPr>
          <w:b/>
          <w:sz w:val="28"/>
          <w:szCs w:val="28"/>
        </w:rPr>
        <w:t xml:space="preserve"> </w:t>
      </w:r>
    </w:p>
    <w:p w:rsidR="00391643" w:rsidRDefault="00C45E04" w:rsidP="0063671F">
      <w:pPr>
        <w:pStyle w:val="aff6"/>
        <w:spacing w:line="276" w:lineRule="auto"/>
        <w:jc w:val="both"/>
      </w:pPr>
      <w:r w:rsidRPr="009F322A">
        <w:t>           Община Алфатар се намира в Север</w:t>
      </w:r>
      <w:r w:rsidR="00391643">
        <w:t>о</w:t>
      </w:r>
      <w:r w:rsidRPr="009F322A">
        <w:t>и</w:t>
      </w:r>
      <w:r w:rsidR="00391643">
        <w:t>з</w:t>
      </w:r>
      <w:r w:rsidRPr="009F322A">
        <w:t>точна</w:t>
      </w:r>
      <w:r w:rsidR="00391643">
        <w:t xml:space="preserve"> България и е част от структурата на О</w:t>
      </w:r>
      <w:r w:rsidRPr="009F322A">
        <w:t>бласт Силистра</w:t>
      </w:r>
      <w:r w:rsidR="00391643">
        <w:t>. Общинският център – гр.Алфатар се намира на разстояние -</w:t>
      </w:r>
      <w:r w:rsidRPr="009F322A">
        <w:t xml:space="preserve"> 20 км от областния </w:t>
      </w:r>
      <w:r w:rsidR="00391643">
        <w:t>гр.Силистра, на 98 км от гр.Шумен, на 12</w:t>
      </w:r>
      <w:r w:rsidRPr="009F322A">
        <w:t>0 км от гр. Варна</w:t>
      </w:r>
      <w:r w:rsidR="00391643">
        <w:t xml:space="preserve"> и 125 км от гр. Русе.</w:t>
      </w:r>
      <w:r w:rsidRPr="009F322A">
        <w:t xml:space="preserve"> </w:t>
      </w:r>
    </w:p>
    <w:p w:rsidR="00391643" w:rsidRPr="009F322A" w:rsidRDefault="00C45E04" w:rsidP="0063671F">
      <w:pPr>
        <w:pStyle w:val="aff6"/>
        <w:spacing w:line="276" w:lineRule="auto"/>
        <w:ind w:firstLine="708"/>
        <w:jc w:val="both"/>
      </w:pPr>
      <w:r w:rsidRPr="009F322A">
        <w:t xml:space="preserve">Община Алфатар </w:t>
      </w:r>
      <w:r w:rsidR="00391643" w:rsidRPr="009F322A">
        <w:t>е с територия от 248</w:t>
      </w:r>
      <w:r w:rsidR="00391643">
        <w:t xml:space="preserve"> </w:t>
      </w:r>
      <w:r w:rsidR="00391643" w:rsidRPr="009F322A">
        <w:t>564</w:t>
      </w:r>
      <w:r w:rsidR="00391643">
        <w:t xml:space="preserve"> дка и </w:t>
      </w:r>
      <w:r w:rsidRPr="009F322A">
        <w:t xml:space="preserve">обхваща  </w:t>
      </w:r>
      <w:r w:rsidR="00391643">
        <w:t>седем</w:t>
      </w:r>
      <w:r w:rsidRPr="009F322A">
        <w:t xml:space="preserve"> населени места,</w:t>
      </w:r>
      <w:r w:rsidR="00391643">
        <w:t xml:space="preserve"> </w:t>
      </w:r>
      <w:r w:rsidRPr="009F322A">
        <w:t xml:space="preserve">от които </w:t>
      </w:r>
      <w:r w:rsidR="00391643">
        <w:t>един</w:t>
      </w:r>
      <w:r w:rsidRPr="009F322A">
        <w:t xml:space="preserve"> град </w:t>
      </w:r>
      <w:r w:rsidR="00391643">
        <w:t>– гр.Алфатар</w:t>
      </w:r>
      <w:r w:rsidRPr="009F322A">
        <w:t xml:space="preserve"> и </w:t>
      </w:r>
      <w:r w:rsidR="00391643">
        <w:t>шест</w:t>
      </w:r>
      <w:r w:rsidRPr="009F322A">
        <w:t xml:space="preserve"> села</w:t>
      </w:r>
      <w:r w:rsidR="00391643">
        <w:t xml:space="preserve">, от които три със статут на кметства: </w:t>
      </w:r>
      <w:r w:rsidRPr="009F322A">
        <w:t>с.Алеково</w:t>
      </w:r>
      <w:r w:rsidR="00391643">
        <w:t>,</w:t>
      </w:r>
      <w:r w:rsidRPr="009F322A">
        <w:t xml:space="preserve"> </w:t>
      </w:r>
      <w:r w:rsidR="00391643" w:rsidRPr="009F322A">
        <w:t>с.Бистра</w:t>
      </w:r>
      <w:r w:rsidR="00391643">
        <w:t xml:space="preserve"> и</w:t>
      </w:r>
      <w:r w:rsidRPr="009F322A">
        <w:t xml:space="preserve"> с.Чуковец, </w:t>
      </w:r>
      <w:r w:rsidR="00391643">
        <w:t xml:space="preserve">и три села със статут на кметски наместничества: </w:t>
      </w:r>
      <w:r w:rsidR="00391643" w:rsidRPr="009F322A">
        <w:t xml:space="preserve">с.Васил Левски, с.Кутловица </w:t>
      </w:r>
      <w:r w:rsidR="00391643">
        <w:t>и с.Цар Асен</w:t>
      </w:r>
      <w:r w:rsidRPr="009F322A">
        <w:t>.</w:t>
      </w:r>
      <w:r w:rsidR="00391643" w:rsidRPr="00391643">
        <w:t xml:space="preserve"> </w:t>
      </w:r>
      <w:r w:rsidR="00391643">
        <w:t xml:space="preserve">Населените места </w:t>
      </w:r>
      <w:r w:rsidR="00391643" w:rsidRPr="009F322A">
        <w:t xml:space="preserve">са пръснати на </w:t>
      </w:r>
      <w:r w:rsidR="00391643">
        <w:t>сравнително голяма територия, отдале</w:t>
      </w:r>
      <w:r w:rsidR="00391643" w:rsidRPr="009F322A">
        <w:t xml:space="preserve">чени </w:t>
      </w:r>
      <w:r w:rsidR="00391643">
        <w:t xml:space="preserve">са </w:t>
      </w:r>
      <w:r w:rsidR="00391643" w:rsidRPr="009F322A">
        <w:t>едно от друго</w:t>
      </w:r>
      <w:r w:rsidR="00391643">
        <w:t xml:space="preserve"> </w:t>
      </w:r>
      <w:r w:rsidR="00391643" w:rsidRPr="009F322A">
        <w:t>и от общинския център</w:t>
      </w:r>
      <w:r w:rsidR="00391643">
        <w:t>.</w:t>
      </w:r>
      <w:r w:rsidR="00391643" w:rsidRPr="009F322A">
        <w:t xml:space="preserve"> </w:t>
      </w:r>
    </w:p>
    <w:p w:rsidR="00B07C46" w:rsidRPr="009F322A" w:rsidRDefault="00617B9B" w:rsidP="0063671F">
      <w:pPr>
        <w:pStyle w:val="aff6"/>
        <w:spacing w:line="276" w:lineRule="auto"/>
        <w:ind w:firstLine="708"/>
        <w:jc w:val="both"/>
      </w:pPr>
      <w:r w:rsidRPr="009F322A">
        <w:t xml:space="preserve">Населението на Община Алфатар </w:t>
      </w:r>
      <w:r w:rsidR="00B15AC2">
        <w:t xml:space="preserve">по постоянен адрес </w:t>
      </w:r>
      <w:r w:rsidR="00B07C46" w:rsidRPr="009F322A">
        <w:t>към 01.01.20</w:t>
      </w:r>
      <w:r w:rsidR="00B07C46" w:rsidRPr="009F322A">
        <w:rPr>
          <w:lang w:val="en-US"/>
        </w:rPr>
        <w:t>25</w:t>
      </w:r>
      <w:r w:rsidR="00FB42FA">
        <w:t xml:space="preserve"> </w:t>
      </w:r>
      <w:r w:rsidR="00B07C46" w:rsidRPr="009F322A">
        <w:t>г. е 2</w:t>
      </w:r>
      <w:r w:rsidR="00232F32">
        <w:t xml:space="preserve"> </w:t>
      </w:r>
      <w:r w:rsidR="00B07C46" w:rsidRPr="009F322A">
        <w:t>902 души</w:t>
      </w:r>
      <w:r w:rsidR="00B15AC2">
        <w:t>, като основната</w:t>
      </w:r>
      <w:r w:rsidR="00B07C46" w:rsidRPr="009F322A">
        <w:t xml:space="preserve"> част </w:t>
      </w:r>
      <w:r>
        <w:t>е съсредоточена в</w:t>
      </w:r>
      <w:r w:rsidR="00232F32">
        <w:t xml:space="preserve"> </w:t>
      </w:r>
      <w:r w:rsidRPr="009F322A">
        <w:t>гр</w:t>
      </w:r>
      <w:r w:rsidR="00232F32">
        <w:t xml:space="preserve">. </w:t>
      </w:r>
      <w:r w:rsidRPr="009F322A">
        <w:t>Алфатар</w:t>
      </w:r>
      <w:r w:rsidR="00232F32">
        <w:t xml:space="preserve"> </w:t>
      </w:r>
      <w:r w:rsidR="00B07C46" w:rsidRPr="009F322A">
        <w:t>–</w:t>
      </w:r>
      <w:r w:rsidR="00232F32">
        <w:t xml:space="preserve"> </w:t>
      </w:r>
      <w:r w:rsidR="00B07C46" w:rsidRPr="009F322A">
        <w:t>1</w:t>
      </w:r>
      <w:r w:rsidR="00232F32">
        <w:t xml:space="preserve"> </w:t>
      </w:r>
      <w:r w:rsidR="00B07C46" w:rsidRPr="009F322A">
        <w:t>361 душ</w:t>
      </w:r>
      <w:r>
        <w:t xml:space="preserve">и, а в </w:t>
      </w:r>
      <w:r w:rsidR="00B15AC2">
        <w:t>др.</w:t>
      </w:r>
      <w:r>
        <w:t xml:space="preserve"> населени места</w:t>
      </w:r>
      <w:r w:rsidR="00232F32">
        <w:t xml:space="preserve"> е, както следва:</w:t>
      </w:r>
    </w:p>
    <w:p w:rsidR="00B07C46" w:rsidRPr="009F322A" w:rsidRDefault="00B15AC2" w:rsidP="00215C23">
      <w:pPr>
        <w:pStyle w:val="aff6"/>
        <w:spacing w:line="360" w:lineRule="auto"/>
        <w:ind w:firstLine="708"/>
        <w:jc w:val="both"/>
      </w:pPr>
      <w:r>
        <w:t xml:space="preserve">- </w:t>
      </w:r>
      <w:r w:rsidR="00232F32">
        <w:t>с</w:t>
      </w:r>
      <w:r w:rsidR="00B07C46" w:rsidRPr="009F322A">
        <w:t>.</w:t>
      </w:r>
      <w:r w:rsidR="00232F32">
        <w:t xml:space="preserve"> </w:t>
      </w:r>
      <w:r w:rsidR="00B07C46" w:rsidRPr="009F322A">
        <w:t>Алеково</w:t>
      </w:r>
      <w:r w:rsidR="00232F32">
        <w:t xml:space="preserve"> </w:t>
      </w:r>
      <w:r w:rsidR="00B07C46" w:rsidRPr="009F322A">
        <w:t>-</w:t>
      </w:r>
      <w:r w:rsidR="00232F32">
        <w:tab/>
      </w:r>
      <w:r w:rsidR="00232F32">
        <w:tab/>
      </w:r>
      <w:r w:rsidR="00B07C46" w:rsidRPr="009F322A">
        <w:t xml:space="preserve">419 </w:t>
      </w:r>
      <w:r w:rsidR="00232F32">
        <w:t>души;</w:t>
      </w:r>
    </w:p>
    <w:p w:rsidR="00232F32" w:rsidRDefault="00B15AC2" w:rsidP="00215C23">
      <w:pPr>
        <w:pStyle w:val="aff6"/>
        <w:spacing w:line="360" w:lineRule="auto"/>
        <w:ind w:firstLine="708"/>
        <w:jc w:val="both"/>
      </w:pPr>
      <w:r>
        <w:t xml:space="preserve">- </w:t>
      </w:r>
      <w:r w:rsidR="00232F32">
        <w:t>с</w:t>
      </w:r>
      <w:r w:rsidR="00232F32" w:rsidRPr="009F322A">
        <w:t>.</w:t>
      </w:r>
      <w:r w:rsidR="00232F32">
        <w:t xml:space="preserve"> </w:t>
      </w:r>
      <w:r w:rsidR="00232F32" w:rsidRPr="009F322A">
        <w:t>Бистра  -</w:t>
      </w:r>
      <w:r w:rsidR="00232F32">
        <w:t xml:space="preserve"> </w:t>
      </w:r>
      <w:r w:rsidR="00232F32">
        <w:tab/>
      </w:r>
      <w:r w:rsidR="00232F32">
        <w:tab/>
      </w:r>
      <w:r w:rsidR="00232F32" w:rsidRPr="009F322A">
        <w:t xml:space="preserve">594 </w:t>
      </w:r>
      <w:r w:rsidR="00232F32">
        <w:t>души;</w:t>
      </w:r>
    </w:p>
    <w:p w:rsidR="00232F32" w:rsidRDefault="00B15AC2" w:rsidP="00215C23">
      <w:pPr>
        <w:pStyle w:val="aff6"/>
        <w:spacing w:line="360" w:lineRule="auto"/>
        <w:ind w:firstLine="708"/>
        <w:jc w:val="both"/>
      </w:pPr>
      <w:r>
        <w:t xml:space="preserve">- </w:t>
      </w:r>
      <w:r w:rsidR="00232F32">
        <w:t>с</w:t>
      </w:r>
      <w:r w:rsidR="00232F32" w:rsidRPr="009F322A">
        <w:t xml:space="preserve">. Васил Левски </w:t>
      </w:r>
      <w:r w:rsidR="00232F32">
        <w:t>–</w:t>
      </w:r>
      <w:r w:rsidR="00232F32" w:rsidRPr="009F322A">
        <w:t xml:space="preserve"> </w:t>
      </w:r>
      <w:r w:rsidR="00232F32">
        <w:tab/>
      </w:r>
      <w:r w:rsidR="00232F32" w:rsidRPr="009F322A">
        <w:t>43</w:t>
      </w:r>
      <w:r w:rsidR="00232F32">
        <w:t xml:space="preserve"> души;</w:t>
      </w:r>
    </w:p>
    <w:p w:rsidR="00FB42FA" w:rsidRPr="009F322A" w:rsidRDefault="00B15AC2" w:rsidP="00215C23">
      <w:pPr>
        <w:pStyle w:val="aff6"/>
        <w:spacing w:line="360" w:lineRule="auto"/>
        <w:ind w:firstLine="708"/>
        <w:jc w:val="both"/>
      </w:pPr>
      <w:r>
        <w:t xml:space="preserve">- </w:t>
      </w:r>
      <w:r w:rsidR="00FB42FA">
        <w:t>с</w:t>
      </w:r>
      <w:r w:rsidR="00FB42FA" w:rsidRPr="009F322A">
        <w:t xml:space="preserve">. Кутловица – </w:t>
      </w:r>
      <w:r w:rsidR="00FB42FA">
        <w:tab/>
      </w:r>
      <w:r w:rsidR="00FB42FA" w:rsidRPr="009F322A">
        <w:t>25</w:t>
      </w:r>
      <w:r w:rsidR="00FB42FA">
        <w:t xml:space="preserve"> души;</w:t>
      </w:r>
    </w:p>
    <w:p w:rsidR="00232F32" w:rsidRDefault="00B15AC2" w:rsidP="00215C23">
      <w:pPr>
        <w:pStyle w:val="aff6"/>
        <w:spacing w:line="360" w:lineRule="auto"/>
        <w:ind w:firstLine="708"/>
        <w:jc w:val="both"/>
      </w:pPr>
      <w:r>
        <w:t xml:space="preserve">- </w:t>
      </w:r>
      <w:r w:rsidR="00232F32">
        <w:t>с</w:t>
      </w:r>
      <w:r w:rsidR="00232F32" w:rsidRPr="009F322A">
        <w:t>.</w:t>
      </w:r>
      <w:r w:rsidR="00232F32">
        <w:t xml:space="preserve"> </w:t>
      </w:r>
      <w:r w:rsidR="00232F32" w:rsidRPr="009F322A">
        <w:t xml:space="preserve">Цар Асен – </w:t>
      </w:r>
      <w:r w:rsidR="00232F32">
        <w:tab/>
      </w:r>
      <w:r w:rsidR="00232F32" w:rsidRPr="009F322A">
        <w:t>34</w:t>
      </w:r>
      <w:r w:rsidR="00232F32" w:rsidRPr="00232F32">
        <w:t xml:space="preserve"> </w:t>
      </w:r>
      <w:r w:rsidR="00232F32">
        <w:t>души;</w:t>
      </w:r>
    </w:p>
    <w:p w:rsidR="00232F32" w:rsidRPr="009F322A" w:rsidRDefault="00B15AC2" w:rsidP="00215C23">
      <w:pPr>
        <w:pStyle w:val="aff6"/>
        <w:spacing w:line="360" w:lineRule="auto"/>
        <w:ind w:firstLine="708"/>
        <w:jc w:val="both"/>
      </w:pPr>
      <w:r>
        <w:t xml:space="preserve">- </w:t>
      </w:r>
      <w:r w:rsidR="00232F32">
        <w:t>с</w:t>
      </w:r>
      <w:r w:rsidR="00232F32" w:rsidRPr="009F322A">
        <w:t xml:space="preserve"> .Чуковец</w:t>
      </w:r>
      <w:r w:rsidR="00232F32">
        <w:t xml:space="preserve"> </w:t>
      </w:r>
      <w:r w:rsidR="00232F32" w:rsidRPr="009F322A">
        <w:t xml:space="preserve">- </w:t>
      </w:r>
      <w:r w:rsidR="00232F32">
        <w:tab/>
      </w:r>
      <w:r w:rsidR="00232F32" w:rsidRPr="009F322A">
        <w:t>4</w:t>
      </w:r>
      <w:r>
        <w:t>2</w:t>
      </w:r>
      <w:r w:rsidR="00232F32" w:rsidRPr="009F322A">
        <w:t xml:space="preserve">6 </w:t>
      </w:r>
      <w:r w:rsidR="00FB42FA">
        <w:t>души</w:t>
      </w:r>
      <w:r>
        <w:t>.</w:t>
      </w:r>
    </w:p>
    <w:p w:rsidR="0063671F" w:rsidRPr="00215C23" w:rsidRDefault="00C45E04" w:rsidP="0063671F">
      <w:pPr>
        <w:pStyle w:val="aff6"/>
        <w:spacing w:line="276" w:lineRule="auto"/>
        <w:jc w:val="both"/>
        <w:rPr>
          <w:sz w:val="16"/>
          <w:szCs w:val="16"/>
        </w:rPr>
      </w:pPr>
      <w:r w:rsidRPr="00215C23">
        <w:rPr>
          <w:sz w:val="16"/>
          <w:szCs w:val="16"/>
        </w:rPr>
        <w:t xml:space="preserve">          </w:t>
      </w:r>
    </w:p>
    <w:p w:rsidR="00B15AC2" w:rsidRDefault="00C45E04" w:rsidP="0063671F">
      <w:pPr>
        <w:pStyle w:val="aff6"/>
        <w:spacing w:line="276" w:lineRule="auto"/>
        <w:ind w:firstLine="708"/>
        <w:jc w:val="both"/>
      </w:pPr>
      <w:r w:rsidRPr="009F322A">
        <w:lastRenderedPageBreak/>
        <w:t xml:space="preserve">Анализът на демографските тенденции в община Алфатар не </w:t>
      </w:r>
      <w:r w:rsidR="00B15AC2">
        <w:t>е по-</w:t>
      </w:r>
      <w:r w:rsidRPr="009F322A">
        <w:t>различ</w:t>
      </w:r>
      <w:r w:rsidR="00B15AC2">
        <w:t>ен</w:t>
      </w:r>
      <w:r w:rsidRPr="009F322A">
        <w:t xml:space="preserve"> от</w:t>
      </w:r>
      <w:r w:rsidR="00B15AC2">
        <w:t xml:space="preserve"> анализа за </w:t>
      </w:r>
      <w:r w:rsidRPr="009F322A">
        <w:t>динамиката</w:t>
      </w:r>
      <w:r w:rsidR="00B15AC2">
        <w:t xml:space="preserve"> </w:t>
      </w:r>
      <w:r w:rsidRPr="009F322A">
        <w:t xml:space="preserve">на </w:t>
      </w:r>
      <w:r w:rsidR="00B15AC2">
        <w:t xml:space="preserve">демографските </w:t>
      </w:r>
      <w:r w:rsidRPr="009F322A">
        <w:t>процеси в национален мащаб. Основните фактори за намаляване на населението са отрицателните естествен и механичен прираст, както и емиграцията</w:t>
      </w:r>
      <w:r w:rsidR="00B15AC2">
        <w:t xml:space="preserve">, която е основно към </w:t>
      </w:r>
      <w:r w:rsidRPr="009F322A">
        <w:t xml:space="preserve">страни от Европейският съюз. Очертава се </w:t>
      </w:r>
      <w:r w:rsidR="00B15AC2">
        <w:t xml:space="preserve">тенденция за </w:t>
      </w:r>
      <w:r w:rsidRPr="009F322A">
        <w:t>застаряване на населението</w:t>
      </w:r>
      <w:r w:rsidR="00B15AC2">
        <w:t>,</w:t>
      </w:r>
      <w:r w:rsidRPr="009F322A">
        <w:t xml:space="preserve"> </w:t>
      </w:r>
      <w:r w:rsidR="00B15AC2">
        <w:t xml:space="preserve">като </w:t>
      </w:r>
      <w:r w:rsidRPr="009F322A">
        <w:t xml:space="preserve">броят </w:t>
      </w:r>
      <w:r w:rsidR="00B15AC2" w:rsidRPr="009F322A">
        <w:t xml:space="preserve">на лицата под 15 г. </w:t>
      </w:r>
      <w:r w:rsidR="00B15AC2">
        <w:t xml:space="preserve">намалява, т.е. </w:t>
      </w:r>
      <w:r w:rsidR="00B15AC2" w:rsidRPr="009F322A">
        <w:t xml:space="preserve">постепенно намалява </w:t>
      </w:r>
      <w:r w:rsidRPr="009F322A">
        <w:t xml:space="preserve">делът </w:t>
      </w:r>
      <w:r w:rsidR="00B15AC2">
        <w:t xml:space="preserve">на населението </w:t>
      </w:r>
      <w:r w:rsidR="00B15AC2" w:rsidRPr="009F322A">
        <w:t>под трудоспособна възраст</w:t>
      </w:r>
      <w:r w:rsidRPr="009F322A">
        <w:t xml:space="preserve">, </w:t>
      </w:r>
      <w:r w:rsidR="00B15AC2">
        <w:t xml:space="preserve">а същевременно се увеличава </w:t>
      </w:r>
      <w:r w:rsidRPr="009F322A">
        <w:t>броят на лицата</w:t>
      </w:r>
      <w:r w:rsidR="00B15AC2">
        <w:t xml:space="preserve"> и респективно броя на населението в</w:t>
      </w:r>
      <w:r w:rsidRPr="009F322A">
        <w:t xml:space="preserve"> трудоспособн</w:t>
      </w:r>
      <w:r w:rsidR="00B15AC2">
        <w:t xml:space="preserve">а </w:t>
      </w:r>
      <w:r w:rsidRPr="009F322A">
        <w:t>и над трудоспособ</w:t>
      </w:r>
      <w:r w:rsidR="00B15AC2">
        <w:t>на възраст.</w:t>
      </w:r>
      <w:r w:rsidRPr="009F322A">
        <w:t xml:space="preserve"> </w:t>
      </w:r>
    </w:p>
    <w:p w:rsidR="00C45E04" w:rsidRPr="009F322A" w:rsidRDefault="00B15AC2" w:rsidP="0063671F">
      <w:pPr>
        <w:pStyle w:val="aff6"/>
        <w:spacing w:line="276" w:lineRule="auto"/>
        <w:ind w:firstLine="708"/>
        <w:jc w:val="both"/>
      </w:pPr>
      <w:r>
        <w:t>Преобладаващата тенденция за з</w:t>
      </w:r>
      <w:r w:rsidR="00C45E04" w:rsidRPr="009F322A">
        <w:t xml:space="preserve">астаряването на населението в общината налага </w:t>
      </w:r>
      <w:r>
        <w:t xml:space="preserve">предприемане на </w:t>
      </w:r>
      <w:r w:rsidR="00C45E04" w:rsidRPr="009F322A">
        <w:t xml:space="preserve">спешни </w:t>
      </w:r>
      <w:r>
        <w:t xml:space="preserve">и </w:t>
      </w:r>
      <w:r w:rsidR="00C45E04" w:rsidRPr="009F322A">
        <w:t xml:space="preserve">устойчиви мерки за подобряване качеството на живот </w:t>
      </w:r>
      <w:r>
        <w:t xml:space="preserve">на населението </w:t>
      </w:r>
      <w:r w:rsidR="00C45E04" w:rsidRPr="009F322A">
        <w:t>и повишаване на заетостта.</w:t>
      </w:r>
    </w:p>
    <w:p w:rsidR="00B15AC2" w:rsidRPr="0063671F" w:rsidRDefault="00C45E04" w:rsidP="0063671F">
      <w:pPr>
        <w:pStyle w:val="aff6"/>
        <w:spacing w:line="276" w:lineRule="auto"/>
        <w:rPr>
          <w:sz w:val="20"/>
          <w:szCs w:val="20"/>
        </w:rPr>
      </w:pPr>
      <w:r w:rsidRPr="0063671F">
        <w:rPr>
          <w:sz w:val="20"/>
          <w:szCs w:val="20"/>
        </w:rPr>
        <w:t>        </w:t>
      </w:r>
    </w:p>
    <w:p w:rsidR="00C45E04" w:rsidRPr="00B15AC2" w:rsidRDefault="00C45E04" w:rsidP="0063671F">
      <w:pPr>
        <w:pStyle w:val="aff6"/>
        <w:spacing w:line="276" w:lineRule="auto"/>
        <w:ind w:firstLine="709"/>
        <w:jc w:val="both"/>
        <w:rPr>
          <w:b/>
          <w:sz w:val="28"/>
          <w:szCs w:val="28"/>
        </w:rPr>
      </w:pPr>
      <w:r w:rsidRPr="00B15AC2">
        <w:rPr>
          <w:b/>
          <w:sz w:val="28"/>
          <w:szCs w:val="28"/>
        </w:rPr>
        <w:t>2</w:t>
      </w:r>
      <w:r w:rsidR="00CB628D">
        <w:rPr>
          <w:b/>
          <w:sz w:val="28"/>
          <w:szCs w:val="28"/>
        </w:rPr>
        <w:t>.2. Икономическа характеристика</w:t>
      </w:r>
    </w:p>
    <w:p w:rsidR="00C45E04" w:rsidRPr="009F322A" w:rsidRDefault="00C45E04" w:rsidP="0063671F">
      <w:pPr>
        <w:pStyle w:val="aff6"/>
        <w:spacing w:line="276" w:lineRule="auto"/>
        <w:jc w:val="both"/>
      </w:pPr>
      <w:r w:rsidRPr="009F322A">
        <w:t xml:space="preserve">          </w:t>
      </w:r>
      <w:r w:rsidR="0063671F">
        <w:tab/>
      </w:r>
      <w:r w:rsidRPr="009F322A">
        <w:t>Икономиката на община</w:t>
      </w:r>
      <w:r w:rsidR="00CB628D">
        <w:t xml:space="preserve"> Алфатар</w:t>
      </w:r>
      <w:r w:rsidRPr="009F322A">
        <w:t xml:space="preserve"> е белязана от висока безработица, която към края на 2024г. е</w:t>
      </w:r>
      <w:r w:rsidR="00CB628D">
        <w:t xml:space="preserve"> </w:t>
      </w:r>
      <w:r w:rsidRPr="009F322A">
        <w:t>5,92 %, съгласно публично достъпни данни</w:t>
      </w:r>
      <w:r w:rsidR="00CB628D">
        <w:t xml:space="preserve">, публикувани на сайта </w:t>
      </w:r>
      <w:r w:rsidRPr="009F322A">
        <w:t>на Агенция по заетостта. Средно за страната</w:t>
      </w:r>
      <w:r w:rsidR="00CB628D">
        <w:t>,</w:t>
      </w:r>
      <w:r w:rsidRPr="009F322A">
        <w:t xml:space="preserve"> за същият период</w:t>
      </w:r>
      <w:r w:rsidR="00CB628D">
        <w:t>,</w:t>
      </w:r>
      <w:r w:rsidRPr="009F322A">
        <w:t xml:space="preserve"> безработицата е 5,2 %. Това е резултат от преструктури</w:t>
      </w:r>
      <w:r w:rsidR="00CB628D">
        <w:t>-</w:t>
      </w:r>
      <w:r w:rsidRPr="009F322A">
        <w:t xml:space="preserve">рането на икономиката и недостатъчния </w:t>
      </w:r>
      <w:r w:rsidR="00CB628D">
        <w:t xml:space="preserve">финансов </w:t>
      </w:r>
      <w:r w:rsidRPr="009F322A">
        <w:t xml:space="preserve">приток, </w:t>
      </w:r>
      <w:r w:rsidR="00CB628D">
        <w:t>който в</w:t>
      </w:r>
      <w:r w:rsidRPr="009F322A">
        <w:t xml:space="preserve"> отделни райони </w:t>
      </w:r>
      <w:r w:rsidR="00CB628D">
        <w:t>е свързан с</w:t>
      </w:r>
      <w:r w:rsidRPr="009F322A">
        <w:t xml:space="preserve"> липса на чужди и на местни инвестиции. Диверсификацията на местната икономика е все още твърде слаба. И в този смисъл общината разчита на развитието на земедели</w:t>
      </w:r>
      <w:r w:rsidR="00CB628D">
        <w:t>е</w:t>
      </w:r>
      <w:r w:rsidRPr="009F322A">
        <w:t>то като основен икономически сектор и източник за осигуряване на приходи и заетост</w:t>
      </w:r>
      <w:r w:rsidR="00CB628D">
        <w:t xml:space="preserve"> на населението</w:t>
      </w:r>
      <w:r w:rsidRPr="009F322A">
        <w:t>. Развитието на селското стопанство е основен приоритет, заложен в План</w:t>
      </w:r>
      <w:r w:rsidR="00CB628D">
        <w:t>а</w:t>
      </w:r>
      <w:r w:rsidRPr="009F322A">
        <w:t xml:space="preserve"> за </w:t>
      </w:r>
      <w:r w:rsidR="00CB628D">
        <w:t>и</w:t>
      </w:r>
      <w:r w:rsidRPr="009F322A">
        <w:t>нтегр</w:t>
      </w:r>
      <w:r w:rsidR="0063671F">
        <w:t>ирано</w:t>
      </w:r>
      <w:r w:rsidRPr="009F322A">
        <w:t xml:space="preserve"> развитие на община А</w:t>
      </w:r>
      <w:r w:rsidR="00CB628D" w:rsidRPr="009F322A">
        <w:t>лфатар</w:t>
      </w:r>
      <w:r w:rsidR="0063671F">
        <w:t xml:space="preserve"> </w:t>
      </w:r>
      <w:r w:rsidR="00CB628D" w:rsidRPr="009F322A">
        <w:rPr>
          <w:lang w:val="en-US"/>
        </w:rPr>
        <w:t>(ПИРО)</w:t>
      </w:r>
      <w:r w:rsidR="00CB628D" w:rsidRPr="009F322A">
        <w:t xml:space="preserve"> </w:t>
      </w:r>
      <w:r w:rsidRPr="009F322A">
        <w:t>за периода 2021 - 2027 г.</w:t>
      </w:r>
    </w:p>
    <w:p w:rsidR="00C45E04" w:rsidRPr="009F322A" w:rsidRDefault="00C45E04" w:rsidP="0063671F">
      <w:pPr>
        <w:pStyle w:val="aff6"/>
        <w:spacing w:line="276" w:lineRule="auto"/>
        <w:ind w:firstLine="708"/>
        <w:jc w:val="both"/>
      </w:pPr>
      <w:r w:rsidRPr="009F322A">
        <w:t xml:space="preserve">Данните от анализа на текущото състояние </w:t>
      </w:r>
      <w:r w:rsidR="00CB628D">
        <w:t xml:space="preserve">на </w:t>
      </w:r>
      <w:r w:rsidR="00CB628D" w:rsidRPr="009F322A">
        <w:t xml:space="preserve">община Алфатар </w:t>
      </w:r>
      <w:r w:rsidRPr="009F322A">
        <w:t xml:space="preserve">показват, че </w:t>
      </w:r>
      <w:r w:rsidR="00CB628D">
        <w:t>има нужда от въвеждане на ефективни стимули за</w:t>
      </w:r>
      <w:r w:rsidRPr="009F322A">
        <w:t xml:space="preserve"> ускоряване на социално-икономическото развитие и за преодоляване на демографските проблеми, генериране на растеж, заетост и устойчиво развитие на  селското стопанство. </w:t>
      </w:r>
    </w:p>
    <w:p w:rsidR="00C45E04" w:rsidRPr="00CB628D" w:rsidRDefault="00C45E04" w:rsidP="0063671F">
      <w:pPr>
        <w:pStyle w:val="aff6"/>
        <w:spacing w:line="276" w:lineRule="auto"/>
        <w:jc w:val="both"/>
      </w:pPr>
      <w:r w:rsidRPr="009F322A">
        <w:t> </w:t>
      </w:r>
      <w:r w:rsidR="00CB628D">
        <w:tab/>
      </w:r>
      <w:r w:rsidRPr="00CB628D">
        <w:t>Общината следва да мобили</w:t>
      </w:r>
      <w:r w:rsidR="00CB628D">
        <w:t>зира целия си потенциал (природ</w:t>
      </w:r>
      <w:r w:rsidR="00010434">
        <w:t>ни и географски, характеристики</w:t>
      </w:r>
      <w:r w:rsidRPr="00CB628D">
        <w:t xml:space="preserve">, човешки </w:t>
      </w:r>
      <w:r w:rsidR="00CB628D" w:rsidRPr="00CB628D">
        <w:t>ресурс</w:t>
      </w:r>
      <w:r w:rsidR="00CB628D">
        <w:t>и</w:t>
      </w:r>
      <w:r w:rsidR="00CB628D" w:rsidRPr="00CB628D">
        <w:t xml:space="preserve"> </w:t>
      </w:r>
      <w:r w:rsidRPr="00CB628D">
        <w:t>и инвестици</w:t>
      </w:r>
      <w:r w:rsidR="00CB628D">
        <w:t>и</w:t>
      </w:r>
      <w:r w:rsidRPr="00CB628D">
        <w:t>)</w:t>
      </w:r>
      <w:r w:rsidR="00CB628D">
        <w:t xml:space="preserve">, </w:t>
      </w:r>
      <w:r w:rsidR="00010434">
        <w:t xml:space="preserve">да </w:t>
      </w:r>
      <w:r w:rsidR="00010434" w:rsidRPr="00CB628D">
        <w:t>оползотвори възможностите за финансиране от национални и европейски програми</w:t>
      </w:r>
      <w:r w:rsidR="00010434">
        <w:t>, з</w:t>
      </w:r>
      <w:r w:rsidR="00CB628D">
        <w:t>а да</w:t>
      </w:r>
      <w:r w:rsidR="00010434">
        <w:t xml:space="preserve"> постигне растеж.</w:t>
      </w:r>
      <w:r w:rsidR="00010434">
        <w:tab/>
      </w:r>
    </w:p>
    <w:p w:rsidR="00C45E04" w:rsidRPr="00CB628D" w:rsidRDefault="00C45E04" w:rsidP="0063671F">
      <w:pPr>
        <w:pStyle w:val="aff6"/>
        <w:spacing w:line="276" w:lineRule="auto"/>
        <w:ind w:firstLine="708"/>
        <w:jc w:val="both"/>
      </w:pPr>
      <w:r w:rsidRPr="00CB628D">
        <w:t xml:space="preserve">Община Алфатар </w:t>
      </w:r>
      <w:r w:rsidR="00010434">
        <w:t xml:space="preserve">като част от административна област Силистра </w:t>
      </w:r>
      <w:r w:rsidRPr="00CB628D">
        <w:t xml:space="preserve">се намира в </w:t>
      </w:r>
      <w:r w:rsidR="00010434">
        <w:t>С</w:t>
      </w:r>
      <w:r w:rsidRPr="00CB628D">
        <w:t xml:space="preserve">еверен </w:t>
      </w:r>
      <w:r w:rsidR="00010434">
        <w:t>ц</w:t>
      </w:r>
      <w:r w:rsidR="00010434" w:rsidRPr="00CB628D">
        <w:t xml:space="preserve">ентрален </w:t>
      </w:r>
      <w:r w:rsidRPr="00CB628D">
        <w:t xml:space="preserve">район на планиране </w:t>
      </w:r>
      <w:r w:rsidR="00010434">
        <w:t xml:space="preserve">(СЦРП) на Република България </w:t>
      </w:r>
      <w:r w:rsidRPr="00CB628D">
        <w:t xml:space="preserve">– ниво 2 (NUTS 2), </w:t>
      </w:r>
      <w:r w:rsidR="00010434">
        <w:t xml:space="preserve">който включва още областите Велико Търново, Габрово, Разград и Русе, и за </w:t>
      </w:r>
      <w:r w:rsidRPr="00CB628D">
        <w:t xml:space="preserve">който е характерен най-нисък за България </w:t>
      </w:r>
      <w:r w:rsidR="00010434" w:rsidRPr="00CB628D">
        <w:t>брутен вътрешен продукт</w:t>
      </w:r>
      <w:r w:rsidR="00010434">
        <w:t xml:space="preserve"> (БВП) </w:t>
      </w:r>
      <w:r w:rsidRPr="00CB628D">
        <w:t xml:space="preserve">на човек от населението. Икономическото състояние на района е на сравнително ниско равнище. </w:t>
      </w:r>
      <w:r w:rsidR="00010434">
        <w:t>Север</w:t>
      </w:r>
      <w:r w:rsidR="00010434" w:rsidRPr="00CB628D">
        <w:t>н</w:t>
      </w:r>
      <w:r w:rsidR="00010434">
        <w:t>ият</w:t>
      </w:r>
      <w:r w:rsidR="00010434" w:rsidRPr="00CB628D">
        <w:t xml:space="preserve"> </w:t>
      </w:r>
      <w:r w:rsidR="00010434">
        <w:t>ц</w:t>
      </w:r>
      <w:r w:rsidRPr="00CB628D">
        <w:t xml:space="preserve">ентрален район </w:t>
      </w:r>
      <w:r w:rsidR="00010434">
        <w:t xml:space="preserve">за планиране </w:t>
      </w:r>
      <w:r w:rsidRPr="00CB628D">
        <w:t xml:space="preserve">отбелязва дълготрайна тенденция сред останалите райони за създаване на най-нисък общ </w:t>
      </w:r>
      <w:r w:rsidR="00010434" w:rsidRPr="00CB628D">
        <w:t>брутен вътрешен продукт</w:t>
      </w:r>
      <w:r w:rsidR="00010434">
        <w:t xml:space="preserve"> (БВП) </w:t>
      </w:r>
      <w:r w:rsidRPr="00CB628D">
        <w:t>и БВП на човек от населението. През 2022 г. приносът на Северн</w:t>
      </w:r>
      <w:r w:rsidR="00010434">
        <w:t>ия</w:t>
      </w:r>
      <w:r w:rsidRPr="00CB628D">
        <w:t xml:space="preserve"> </w:t>
      </w:r>
      <w:r w:rsidR="00010434">
        <w:t>ц</w:t>
      </w:r>
      <w:r w:rsidRPr="00CB628D">
        <w:t>ентрален район за планиране (СЦР</w:t>
      </w:r>
      <w:r w:rsidR="00010434">
        <w:t>П</w:t>
      </w:r>
      <w:r w:rsidRPr="00CB628D">
        <w:t>) към БВП на страната е 11,232 млн. лв. (6,69% от националния БВП), БВП на човек – 16 597 лв. (63,94% от средния размер за страната). По отношение на някои икономически характеристики</w:t>
      </w:r>
      <w:r w:rsidR="00010434">
        <w:t>,</w:t>
      </w:r>
      <w:r w:rsidRPr="00CB628D">
        <w:t xml:space="preserve">  Северн</w:t>
      </w:r>
      <w:r w:rsidR="00010434">
        <w:t>ият</w:t>
      </w:r>
      <w:r w:rsidRPr="00CB628D">
        <w:t xml:space="preserve"> </w:t>
      </w:r>
      <w:r w:rsidR="00010434">
        <w:t>ц</w:t>
      </w:r>
      <w:r w:rsidRPr="00CB628D">
        <w:t xml:space="preserve">ентрален  район </w:t>
      </w:r>
      <w:r w:rsidR="00010434">
        <w:t xml:space="preserve">за планиране </w:t>
      </w:r>
      <w:r w:rsidRPr="00CB628D">
        <w:t>бележи негативни показатели.</w:t>
      </w:r>
    </w:p>
    <w:p w:rsidR="00C45E04" w:rsidRPr="00CB628D" w:rsidRDefault="00010434" w:rsidP="0063671F">
      <w:pPr>
        <w:pStyle w:val="aff6"/>
        <w:spacing w:line="276" w:lineRule="auto"/>
        <w:ind w:firstLine="708"/>
        <w:jc w:val="both"/>
      </w:pPr>
      <w:r>
        <w:t>Северният</w:t>
      </w:r>
      <w:r w:rsidRPr="00CB628D">
        <w:t xml:space="preserve"> </w:t>
      </w:r>
      <w:r>
        <w:t>ц</w:t>
      </w:r>
      <w:r w:rsidR="00C45E04" w:rsidRPr="00CB628D">
        <w:t>ентрал</w:t>
      </w:r>
      <w:r>
        <w:t>е</w:t>
      </w:r>
      <w:r w:rsidR="00C45E04" w:rsidRPr="00CB628D">
        <w:t xml:space="preserve">н  район </w:t>
      </w:r>
      <w:r>
        <w:t xml:space="preserve">за планиране </w:t>
      </w:r>
      <w:r w:rsidR="00C45E04" w:rsidRPr="00CB628D">
        <w:t>в момента е един от най-слабо развити</w:t>
      </w:r>
      <w:r>
        <w:t>те</w:t>
      </w:r>
      <w:r w:rsidR="00C45E04" w:rsidRPr="00CB628D">
        <w:t xml:space="preserve"> район</w:t>
      </w:r>
      <w:r>
        <w:t>и</w:t>
      </w:r>
      <w:r w:rsidR="00C45E04" w:rsidRPr="00CB628D">
        <w:t xml:space="preserve"> от ниво 2 в страната. Поставен е в групата райони в Европа с най-силна зависимост от заплахите от демографския спад (на последно място в ЕС), глобализацията, климатичните промени и енергийната зависимост. Поради ниския старт, въпреки прогнозираното абсолютно нарастване, прогнозните стойности на показателите за развитие остават под средното за страната. Като прогноза до 2025 година се предвижда нивото на заетост на населението от 20 г.– 64 г. да достигне 72% при 78% средно за страната, а инвестициите в научна и развойна дейност да достигнат 0,8 % от БВП при 1,8 % за страната. Намаляването на броя на хората, живеещи под прага на бедността ще бъде 16 %, при 15 % средно за страната.</w:t>
      </w:r>
    </w:p>
    <w:p w:rsidR="00C45E04" w:rsidRPr="00CB628D" w:rsidRDefault="00C45E04" w:rsidP="0063671F">
      <w:pPr>
        <w:pStyle w:val="aff6"/>
        <w:spacing w:line="276" w:lineRule="auto"/>
        <w:jc w:val="both"/>
      </w:pPr>
    </w:p>
    <w:p w:rsidR="00C45E04" w:rsidRPr="00010434" w:rsidRDefault="00C45E04" w:rsidP="0063671F">
      <w:pPr>
        <w:pStyle w:val="aff6"/>
        <w:spacing w:line="276" w:lineRule="auto"/>
        <w:ind w:firstLine="708"/>
        <w:jc w:val="both"/>
        <w:rPr>
          <w:b/>
          <w:sz w:val="30"/>
          <w:szCs w:val="30"/>
        </w:rPr>
      </w:pPr>
      <w:r w:rsidRPr="00010434">
        <w:rPr>
          <w:b/>
          <w:sz w:val="30"/>
          <w:szCs w:val="30"/>
        </w:rPr>
        <w:lastRenderedPageBreak/>
        <w:t>III. ОБЩИНСКА ПРОГРАМА ЗА ЕНЕРГИЙНА ЕФЕКТИВНОСТ</w:t>
      </w:r>
    </w:p>
    <w:p w:rsidR="00C45E04" w:rsidRPr="00010434" w:rsidRDefault="00C45E04" w:rsidP="0063671F">
      <w:pPr>
        <w:pStyle w:val="aff6"/>
        <w:spacing w:line="276" w:lineRule="auto"/>
        <w:rPr>
          <w:sz w:val="16"/>
          <w:szCs w:val="16"/>
        </w:rPr>
      </w:pPr>
      <w:r w:rsidRPr="00010434">
        <w:rPr>
          <w:sz w:val="16"/>
          <w:szCs w:val="16"/>
        </w:rPr>
        <w:t> </w:t>
      </w:r>
    </w:p>
    <w:p w:rsidR="00C45E04" w:rsidRPr="00010434" w:rsidRDefault="00C45E04" w:rsidP="0063671F">
      <w:pPr>
        <w:pStyle w:val="aff6"/>
        <w:spacing w:line="276" w:lineRule="auto"/>
        <w:ind w:firstLine="708"/>
        <w:jc w:val="both"/>
        <w:rPr>
          <w:b/>
          <w:sz w:val="28"/>
          <w:szCs w:val="28"/>
        </w:rPr>
      </w:pPr>
      <w:r w:rsidRPr="00010434">
        <w:rPr>
          <w:b/>
          <w:sz w:val="28"/>
          <w:szCs w:val="28"/>
        </w:rPr>
        <w:t>3.1. Цели на общинската програма за енергийна ефективност /ОПЕЕ/.</w:t>
      </w:r>
    </w:p>
    <w:p w:rsidR="00C45E04" w:rsidRPr="00010434" w:rsidRDefault="00C45E04" w:rsidP="0063671F">
      <w:pPr>
        <w:pStyle w:val="aff6"/>
        <w:spacing w:line="276" w:lineRule="auto"/>
        <w:rPr>
          <w:sz w:val="16"/>
          <w:szCs w:val="16"/>
        </w:rPr>
      </w:pPr>
      <w:r w:rsidRPr="00010434">
        <w:rPr>
          <w:sz w:val="16"/>
          <w:szCs w:val="16"/>
        </w:rPr>
        <w:t> </w:t>
      </w:r>
    </w:p>
    <w:p w:rsidR="00C45E04" w:rsidRPr="00215C23" w:rsidRDefault="00C45E04" w:rsidP="0063671F">
      <w:pPr>
        <w:pStyle w:val="aff6"/>
        <w:spacing w:line="276" w:lineRule="auto"/>
        <w:ind w:firstLine="708"/>
        <w:jc w:val="both"/>
        <w:rPr>
          <w:b/>
          <w:sz w:val="28"/>
          <w:szCs w:val="28"/>
        </w:rPr>
      </w:pPr>
      <w:r w:rsidRPr="00010434">
        <w:rPr>
          <w:b/>
          <w:sz w:val="28"/>
          <w:szCs w:val="28"/>
        </w:rPr>
        <w:t xml:space="preserve">3.1.1. </w:t>
      </w:r>
      <w:r w:rsidRPr="00215C23">
        <w:rPr>
          <w:b/>
          <w:sz w:val="28"/>
          <w:szCs w:val="28"/>
        </w:rPr>
        <w:t>Връзка на ОПЕЕ с План за интегрирано развитие на община А</w:t>
      </w:r>
      <w:r w:rsidR="00010434" w:rsidRPr="00215C23">
        <w:rPr>
          <w:b/>
          <w:sz w:val="28"/>
          <w:szCs w:val="28"/>
        </w:rPr>
        <w:t>лфатар</w:t>
      </w:r>
      <w:r w:rsidRPr="00215C23">
        <w:rPr>
          <w:b/>
          <w:sz w:val="28"/>
          <w:szCs w:val="28"/>
        </w:rPr>
        <w:t xml:space="preserve"> 2021 - 202</w:t>
      </w:r>
      <w:r w:rsidR="00C1625D" w:rsidRPr="00215C23">
        <w:rPr>
          <w:b/>
          <w:sz w:val="28"/>
          <w:szCs w:val="28"/>
        </w:rPr>
        <w:t>7</w:t>
      </w:r>
      <w:r w:rsidR="00010434" w:rsidRPr="00215C23">
        <w:rPr>
          <w:b/>
          <w:sz w:val="28"/>
          <w:szCs w:val="28"/>
        </w:rPr>
        <w:t xml:space="preserve"> г.</w:t>
      </w:r>
    </w:p>
    <w:p w:rsidR="00C45E04" w:rsidRPr="00010434" w:rsidRDefault="00C45E04" w:rsidP="0063671F">
      <w:pPr>
        <w:pStyle w:val="aff6"/>
        <w:spacing w:line="276" w:lineRule="auto"/>
        <w:rPr>
          <w:sz w:val="16"/>
          <w:szCs w:val="16"/>
        </w:rPr>
      </w:pPr>
      <w:r w:rsidRPr="00010434">
        <w:rPr>
          <w:sz w:val="16"/>
          <w:szCs w:val="16"/>
        </w:rPr>
        <w:t> </w:t>
      </w:r>
    </w:p>
    <w:p w:rsidR="0063671F" w:rsidRDefault="00C45E04" w:rsidP="0063671F">
      <w:pPr>
        <w:pStyle w:val="aff6"/>
        <w:spacing w:line="276" w:lineRule="auto"/>
        <w:ind w:firstLine="708"/>
        <w:jc w:val="both"/>
      </w:pPr>
      <w:r w:rsidRPr="009F322A">
        <w:t>Разработването на общинската програма за енергийна ефективност е тясно свързано с целите и задачите, поставени в План</w:t>
      </w:r>
      <w:r w:rsidR="00C1625D">
        <w:t>а</w:t>
      </w:r>
      <w:r w:rsidRPr="009F322A">
        <w:t xml:space="preserve"> за интегрирано развитие на община Алфатар 2021 - 2027 г. </w:t>
      </w:r>
    </w:p>
    <w:p w:rsidR="00215C23" w:rsidRDefault="00C45E04" w:rsidP="0063671F">
      <w:pPr>
        <w:pStyle w:val="aff6"/>
        <w:spacing w:line="276" w:lineRule="auto"/>
        <w:ind w:firstLine="708"/>
        <w:jc w:val="both"/>
      </w:pPr>
      <w:r w:rsidRPr="009F322A">
        <w:t xml:space="preserve">ОПЕЕ засяга широк кръг от </w:t>
      </w:r>
      <w:r w:rsidR="00C1625D" w:rsidRPr="009F322A">
        <w:t xml:space="preserve">цели и </w:t>
      </w:r>
      <w:r w:rsidRPr="009F322A">
        <w:t xml:space="preserve">задачи, свързани с целите и задачите на отделните подсистеми. Целта при ресурсната подсистема е използването и доразвиването на природните дадености като се съхрани спецификата на природата и нейното опазване, за икономиката - спиране спада и активиране на икономиката, преминаване към икономически растеж. </w:t>
      </w:r>
    </w:p>
    <w:p w:rsidR="00215C23" w:rsidRDefault="00C45E04" w:rsidP="0063671F">
      <w:pPr>
        <w:pStyle w:val="aff6"/>
        <w:spacing w:line="276" w:lineRule="auto"/>
        <w:ind w:firstLine="708"/>
        <w:jc w:val="both"/>
      </w:pPr>
      <w:r w:rsidRPr="009F322A">
        <w:t xml:space="preserve">В социалната подсистема главната цел е преход към продуктивна заетост и качествено развитие на човешките ресурси чрез удовлетворяване на потребностите на населението, подобряване условията на живот и подобряване на социалната заетост. В областта на обществените отношения изграждането на нова ценностна система е една от задачите с </w:t>
      </w:r>
      <w:r w:rsidR="00C1625D">
        <w:t>най-</w:t>
      </w:r>
      <w:r w:rsidRPr="009F322A">
        <w:t xml:space="preserve">голямо значение. </w:t>
      </w:r>
    </w:p>
    <w:p w:rsidR="00C45E04" w:rsidRPr="009F322A" w:rsidRDefault="00C45E04" w:rsidP="0063671F">
      <w:pPr>
        <w:pStyle w:val="aff6"/>
        <w:spacing w:line="276" w:lineRule="auto"/>
        <w:ind w:firstLine="708"/>
        <w:jc w:val="both"/>
      </w:pPr>
      <w:r w:rsidRPr="009F322A">
        <w:t>Програмата за енергийна ефективност е в тясна връзка с тенденциите и процесите</w:t>
      </w:r>
      <w:r w:rsidR="00C1625D">
        <w:t xml:space="preserve">, свързани с опазване и подобряване на състоянието на </w:t>
      </w:r>
      <w:r w:rsidRPr="009F322A">
        <w:t xml:space="preserve">околната среда - опазване на природата, съхраняване на специфичните особености, </w:t>
      </w:r>
      <w:r w:rsidR="00C1625D">
        <w:t xml:space="preserve">въвеждане на </w:t>
      </w:r>
      <w:r w:rsidRPr="009F322A">
        <w:t xml:space="preserve">екологосъобразни технологии, нарастване на степента на обществено разбиране на проблемите и </w:t>
      </w:r>
      <w:r w:rsidR="00C1625D">
        <w:t xml:space="preserve">намаляване </w:t>
      </w:r>
      <w:r w:rsidRPr="009F322A">
        <w:t>замърсяване на въздуха и водите.</w:t>
      </w:r>
    </w:p>
    <w:p w:rsidR="00C45E04" w:rsidRPr="00C1625D" w:rsidRDefault="00C45E04" w:rsidP="0063671F">
      <w:pPr>
        <w:pStyle w:val="aff6"/>
        <w:spacing w:line="276" w:lineRule="auto"/>
      </w:pPr>
      <w:r w:rsidRPr="009F322A">
        <w:t> </w:t>
      </w:r>
    </w:p>
    <w:p w:rsidR="00C45E04" w:rsidRDefault="00C45E04" w:rsidP="0063671F">
      <w:pPr>
        <w:pStyle w:val="aff6"/>
        <w:spacing w:line="276" w:lineRule="auto"/>
        <w:ind w:firstLine="708"/>
        <w:jc w:val="both"/>
        <w:rPr>
          <w:b/>
          <w:sz w:val="28"/>
          <w:szCs w:val="28"/>
        </w:rPr>
      </w:pPr>
      <w:r w:rsidRPr="0063671F">
        <w:rPr>
          <w:b/>
          <w:sz w:val="28"/>
          <w:szCs w:val="28"/>
        </w:rPr>
        <w:t>3.1.2. Дефиниране на</w:t>
      </w:r>
      <w:r w:rsidR="0063671F">
        <w:rPr>
          <w:b/>
          <w:sz w:val="28"/>
          <w:szCs w:val="28"/>
        </w:rPr>
        <w:t xml:space="preserve"> проблема енергийна ефективност</w:t>
      </w:r>
    </w:p>
    <w:p w:rsidR="0063671F" w:rsidRPr="0063671F" w:rsidRDefault="0063671F" w:rsidP="0063671F">
      <w:pPr>
        <w:pStyle w:val="aff6"/>
        <w:spacing w:line="276" w:lineRule="auto"/>
        <w:ind w:firstLine="708"/>
        <w:jc w:val="both"/>
        <w:rPr>
          <w:b/>
          <w:sz w:val="16"/>
          <w:szCs w:val="16"/>
        </w:rPr>
      </w:pPr>
    </w:p>
    <w:p w:rsidR="00215C23" w:rsidRDefault="00C45E04" w:rsidP="0063671F">
      <w:pPr>
        <w:pStyle w:val="aff6"/>
        <w:spacing w:line="276" w:lineRule="auto"/>
        <w:jc w:val="both"/>
      </w:pPr>
      <w:r w:rsidRPr="009F322A">
        <w:t> </w:t>
      </w:r>
      <w:r w:rsidR="00C1625D">
        <w:tab/>
      </w:r>
      <w:r w:rsidRPr="009F322A">
        <w:t xml:space="preserve">Разумното управление на </w:t>
      </w:r>
      <w:r w:rsidR="00C1625D">
        <w:t>настоящите</w:t>
      </w:r>
      <w:r w:rsidRPr="009F322A">
        <w:t xml:space="preserve"> енергийни нужди, без да се накърняват възможностите на бъдещите поколения за задоволяване на своите потребности от енергия е основен принцип на интегрирано планиране на енергопотреблението. В сегашния момент все повече нараства ролята на общините в това интегрирано планиране на местно ниво. Предпоставка за това е и съществуващата нормативна база –</w:t>
      </w:r>
      <w:r w:rsidR="00C1625D">
        <w:t xml:space="preserve"> </w:t>
      </w:r>
      <w:r w:rsidRPr="009F322A">
        <w:t>Закон за енергетиката,</w:t>
      </w:r>
      <w:r w:rsidR="00C1625D">
        <w:t xml:space="preserve"> </w:t>
      </w:r>
      <w:r w:rsidRPr="009F322A">
        <w:t>Закон да енергийната ефективност, Закон за опазване на околната среда,</w:t>
      </w:r>
      <w:r w:rsidR="00C1625D">
        <w:t xml:space="preserve"> </w:t>
      </w:r>
      <w:r w:rsidRPr="009F322A">
        <w:t>Закон за устройство на територията и Закон за регионална развитие</w:t>
      </w:r>
      <w:r w:rsidR="00C1625D">
        <w:t xml:space="preserve">, </w:t>
      </w:r>
      <w:r w:rsidRPr="009F322A">
        <w:t xml:space="preserve">които регламентират правилата за обвързване на енергийните планове с цялостната планова дейност в региона и съседните общини. </w:t>
      </w:r>
    </w:p>
    <w:p w:rsidR="00C45E04" w:rsidRPr="009F322A" w:rsidRDefault="00C45E04" w:rsidP="00215C23">
      <w:pPr>
        <w:pStyle w:val="aff6"/>
        <w:spacing w:line="276" w:lineRule="auto"/>
        <w:ind w:firstLine="708"/>
        <w:jc w:val="both"/>
      </w:pPr>
      <w:r w:rsidRPr="009F322A">
        <w:t>Със засилване на процеса на децентрализация на общини</w:t>
      </w:r>
      <w:r w:rsidR="00C1625D">
        <w:t>те</w:t>
      </w:r>
      <w:r w:rsidRPr="009F322A">
        <w:t xml:space="preserve"> и в резултат от приватизацията в енергетиката, о</w:t>
      </w:r>
      <w:r w:rsidR="00C1625D">
        <w:t>бщините придобиха нови функции и респективно трябваше да предприемат мерки за</w:t>
      </w:r>
      <w:r w:rsidRPr="009F322A">
        <w:t xml:space="preserve"> намаляване на консумацията на </w:t>
      </w:r>
      <w:r w:rsidR="00C1625D">
        <w:t xml:space="preserve">ел. </w:t>
      </w:r>
      <w:r w:rsidRPr="009F322A">
        <w:t>енергия и понижаване на разходите за енергийни нужди</w:t>
      </w:r>
      <w:r w:rsidR="00C1625D">
        <w:t>; н</w:t>
      </w:r>
      <w:r w:rsidRPr="009F322A">
        <w:t>амаляване до минимум на вредните въздействия върху околната среда и промяна в поведението на крайните потребители в бита, услугите и местната промишленост.</w:t>
      </w:r>
    </w:p>
    <w:p w:rsidR="00C45E04" w:rsidRPr="009F322A" w:rsidRDefault="00C45E04" w:rsidP="0063671F">
      <w:pPr>
        <w:pStyle w:val="aff6"/>
        <w:spacing w:line="276" w:lineRule="auto"/>
        <w:ind w:firstLine="708"/>
        <w:jc w:val="both"/>
      </w:pPr>
      <w:r w:rsidRPr="009F322A">
        <w:t>Най-характерната роля на общината в този аспект е тази на консуматор н</w:t>
      </w:r>
      <w:r w:rsidR="00E315B1">
        <w:t xml:space="preserve">а енергия, която пряко произтича от </w:t>
      </w:r>
      <w:r w:rsidRPr="009F322A">
        <w:t>задълженията на общината.</w:t>
      </w:r>
    </w:p>
    <w:p w:rsidR="00C45E04" w:rsidRPr="009F322A" w:rsidRDefault="00C45E04" w:rsidP="0063671F">
      <w:pPr>
        <w:pStyle w:val="aff6"/>
        <w:spacing w:line="276" w:lineRule="auto"/>
        <w:ind w:firstLine="708"/>
        <w:jc w:val="both"/>
      </w:pPr>
      <w:r w:rsidRPr="009F322A">
        <w:t>Потреблението на енергия в община А</w:t>
      </w:r>
      <w:r w:rsidR="00E315B1" w:rsidRPr="009F322A">
        <w:t>лфатар</w:t>
      </w:r>
      <w:r w:rsidRPr="009F322A">
        <w:t xml:space="preserve"> обхваща следните основни направления:</w:t>
      </w:r>
      <w:r w:rsidR="00E315B1">
        <w:t xml:space="preserve"> </w:t>
      </w:r>
      <w:r w:rsidRPr="009F322A">
        <w:t>потребление в сгради, общинска собственост - административни сгради, училищ</w:t>
      </w:r>
      <w:r w:rsidR="00E315B1">
        <w:t>е</w:t>
      </w:r>
      <w:r w:rsidRPr="009F322A">
        <w:t>, детск</w:t>
      </w:r>
      <w:r w:rsidR="00E315B1">
        <w:t>а</w:t>
      </w:r>
      <w:r w:rsidRPr="009F322A">
        <w:t xml:space="preserve"> градин</w:t>
      </w:r>
      <w:r w:rsidR="00E315B1">
        <w:t>а</w:t>
      </w:r>
      <w:r w:rsidRPr="009F322A">
        <w:t>, здравни и</w:t>
      </w:r>
      <w:r w:rsidR="00E315B1">
        <w:t xml:space="preserve"> социални заведения, </w:t>
      </w:r>
      <w:r w:rsidRPr="009F322A">
        <w:t xml:space="preserve">потребление за реализиране   на  общински  услуги </w:t>
      </w:r>
      <w:r w:rsidR="00E315B1">
        <w:t xml:space="preserve">за населението </w:t>
      </w:r>
      <w:r w:rsidRPr="009F322A">
        <w:t>– улично осветление.</w:t>
      </w:r>
    </w:p>
    <w:p w:rsidR="00C45E04" w:rsidRPr="009F322A" w:rsidRDefault="00C45E04" w:rsidP="0063671F">
      <w:pPr>
        <w:pStyle w:val="aff6"/>
        <w:spacing w:line="276" w:lineRule="auto"/>
        <w:jc w:val="both"/>
      </w:pPr>
      <w:r w:rsidRPr="009F322A">
        <w:t xml:space="preserve">   </w:t>
      </w:r>
      <w:r w:rsidR="00E315B1">
        <w:tab/>
      </w:r>
      <w:r w:rsidRPr="009F322A">
        <w:t>Едновременно със стремежа да се разширява спектъра на дейностите в общината, икономията на енергия може значително да облекчи общинския бюджет и да стане предпоставка за намаляване консумацията и повишаване качеството на услугите, които се предлагат на населението.</w:t>
      </w:r>
    </w:p>
    <w:p w:rsidR="00E315B1" w:rsidRDefault="00C45E04" w:rsidP="0063671F">
      <w:pPr>
        <w:pStyle w:val="aff6"/>
        <w:spacing w:line="276" w:lineRule="auto"/>
        <w:jc w:val="both"/>
      </w:pPr>
      <w:r w:rsidRPr="009F322A">
        <w:t>     </w:t>
      </w:r>
      <w:r w:rsidR="00D66B90">
        <w:tab/>
      </w:r>
      <w:r w:rsidR="00E315B1">
        <w:t>Р</w:t>
      </w:r>
      <w:r w:rsidR="00E315B1" w:rsidRPr="009F322A">
        <w:t>азходи</w:t>
      </w:r>
      <w:r w:rsidR="00E315B1">
        <w:t xml:space="preserve">те </w:t>
      </w:r>
      <w:r w:rsidR="00E315B1" w:rsidRPr="009F322A">
        <w:t xml:space="preserve">за </w:t>
      </w:r>
      <w:r w:rsidR="00E315B1">
        <w:t xml:space="preserve">ел.енергия на </w:t>
      </w:r>
      <w:r w:rsidR="00E315B1" w:rsidRPr="009F322A">
        <w:t>административни</w:t>
      </w:r>
      <w:r w:rsidR="00E315B1">
        <w:t>те</w:t>
      </w:r>
      <w:r w:rsidR="00E315B1" w:rsidRPr="009F322A">
        <w:t xml:space="preserve"> сгради на общината </w:t>
      </w:r>
      <w:r w:rsidR="00E315B1">
        <w:t>във всички населени места</w:t>
      </w:r>
      <w:r w:rsidR="00E315B1" w:rsidRPr="009F322A">
        <w:t xml:space="preserve">, </w:t>
      </w:r>
      <w:r w:rsidR="00E315B1">
        <w:t xml:space="preserve">ДСХ, ЦНСТ №1 и ЦНСТ №2, ЦНСТПЛПР №1, ЦНСТПЛПР №2, ЦНСТПЛПР №3, </w:t>
      </w:r>
      <w:r w:rsidR="00E315B1">
        <w:lastRenderedPageBreak/>
        <w:t>ЦНСТПЛПР №4, клубове на инвалида и пенсионера</w:t>
      </w:r>
      <w:r w:rsidR="00215C23">
        <w:t>, музей, туристически и информационен център, спортни сгради</w:t>
      </w:r>
      <w:r w:rsidR="00E315B1">
        <w:t xml:space="preserve"> и други стопански сгради, използвани от общината се финансират п</w:t>
      </w:r>
      <w:r w:rsidRPr="009F322A">
        <w:t>ряко от бюджета на община</w:t>
      </w:r>
      <w:r w:rsidR="00E315B1">
        <w:t xml:space="preserve">та. </w:t>
      </w:r>
    </w:p>
    <w:p w:rsidR="00C45E04" w:rsidRDefault="00C45E04" w:rsidP="0063671F">
      <w:pPr>
        <w:pStyle w:val="aff6"/>
        <w:spacing w:line="276" w:lineRule="auto"/>
        <w:ind w:firstLine="708"/>
        <w:jc w:val="both"/>
      </w:pPr>
      <w:r w:rsidRPr="009F322A">
        <w:t>Енергийните разходи на община А</w:t>
      </w:r>
      <w:r w:rsidR="00E315B1" w:rsidRPr="009F322A">
        <w:t>лфатар</w:t>
      </w:r>
      <w:r w:rsidRPr="009F322A">
        <w:t xml:space="preserve"> за 2024 година, разпределени по сектори и целеви групи </w:t>
      </w:r>
      <w:r w:rsidR="00E315B1">
        <w:t>са представени в таблицата, както следва</w:t>
      </w:r>
      <w:r w:rsidRPr="009F322A">
        <w:t>:</w:t>
      </w:r>
    </w:p>
    <w:p w:rsidR="001A2916" w:rsidRPr="001A2916" w:rsidRDefault="001A2916" w:rsidP="0063671F">
      <w:pPr>
        <w:pStyle w:val="aff6"/>
        <w:spacing w:line="276" w:lineRule="auto"/>
        <w:rPr>
          <w:sz w:val="16"/>
          <w:szCs w:val="1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4"/>
        <w:gridCol w:w="5325"/>
        <w:gridCol w:w="2118"/>
      </w:tblGrid>
      <w:tr w:rsidR="00C45E04" w:rsidRPr="00504FAB" w:rsidTr="004244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before="100" w:beforeAutospacing="1" w:after="100" w:afterAutospacing="1" w:line="360" w:lineRule="auto"/>
              <w:jc w:val="both"/>
            </w:pPr>
            <w:r w:rsidRPr="00504FAB">
              <w:rPr>
                <w:b/>
                <w:bCs/>
              </w:rPr>
              <w:t> </w:t>
            </w:r>
            <w:r w:rsidRPr="00504FAB">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before="100" w:beforeAutospacing="1" w:after="100" w:afterAutospacing="1" w:line="360" w:lineRule="auto"/>
              <w:jc w:val="both"/>
            </w:pPr>
            <w:r w:rsidRPr="00504FAB">
              <w:t>Сектори и целеви групи</w:t>
            </w:r>
          </w:p>
        </w:tc>
        <w:tc>
          <w:tcPr>
            <w:tcW w:w="2073" w:type="dxa"/>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424465">
            <w:pPr>
              <w:spacing w:before="100" w:beforeAutospacing="1" w:after="100" w:afterAutospacing="1" w:line="360" w:lineRule="auto"/>
              <w:jc w:val="center"/>
            </w:pPr>
            <w:r w:rsidRPr="00504FAB">
              <w:t xml:space="preserve">Разход </w:t>
            </w:r>
            <w:r w:rsidR="00424465">
              <w:t>/</w:t>
            </w:r>
            <w:r w:rsidRPr="00504FAB">
              <w:t>лева</w:t>
            </w:r>
            <w:r w:rsidR="00424465">
              <w:t>/</w:t>
            </w:r>
          </w:p>
        </w:tc>
      </w:tr>
      <w:tr w:rsidR="00C45E04" w:rsidRPr="00504FAB" w:rsidTr="004244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before="100" w:beforeAutospacing="1" w:after="100" w:afterAutospacing="1" w:line="360" w:lineRule="auto"/>
              <w:jc w:val="both"/>
            </w:pPr>
            <w:r w:rsidRPr="00504FAB">
              <w:rPr>
                <w:b/>
                <w:bCs/>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before="100" w:beforeAutospacing="1" w:after="100" w:afterAutospacing="1" w:line="360" w:lineRule="auto"/>
              <w:jc w:val="both"/>
            </w:pPr>
            <w:r w:rsidRPr="00504FAB">
              <w:rPr>
                <w:b/>
                <w:bCs/>
              </w:rPr>
              <w:t>Сектор „Образование"</w:t>
            </w:r>
          </w:p>
        </w:tc>
        <w:tc>
          <w:tcPr>
            <w:tcW w:w="2073" w:type="dxa"/>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before="100" w:beforeAutospacing="1" w:after="100" w:afterAutospacing="1" w:line="360" w:lineRule="auto"/>
              <w:jc w:val="center"/>
            </w:pPr>
            <w:r w:rsidRPr="00504FAB">
              <w:rPr>
                <w:b/>
                <w:bCs/>
              </w:rPr>
              <w:t>Общо</w:t>
            </w:r>
            <w:r w:rsidR="001B50F4">
              <w:rPr>
                <w:b/>
                <w:bCs/>
              </w:rPr>
              <w:t>: 30</w:t>
            </w:r>
            <w:r w:rsidR="00424465">
              <w:rPr>
                <w:b/>
                <w:bCs/>
              </w:rPr>
              <w:t> </w:t>
            </w:r>
            <w:r w:rsidR="001B50F4">
              <w:rPr>
                <w:b/>
                <w:bCs/>
              </w:rPr>
              <w:t>004</w:t>
            </w:r>
            <w:r w:rsidR="00424465">
              <w:rPr>
                <w:b/>
                <w:bCs/>
              </w:rPr>
              <w:t>,00</w:t>
            </w:r>
          </w:p>
        </w:tc>
      </w:tr>
      <w:tr w:rsidR="00C45E04" w:rsidRPr="00504FAB" w:rsidTr="004244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before="100" w:beforeAutospacing="1" w:after="100" w:afterAutospacing="1" w:line="360" w:lineRule="auto"/>
              <w:jc w:val="both"/>
            </w:pPr>
            <w:r w:rsidRPr="00504FAB">
              <w:rPr>
                <w:b/>
                <w:bC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424465">
            <w:pPr>
              <w:spacing w:before="100" w:beforeAutospacing="1" w:after="100" w:afterAutospacing="1" w:line="360" w:lineRule="auto"/>
              <w:jc w:val="both"/>
            </w:pPr>
            <w:r>
              <w:t>-   Д</w:t>
            </w:r>
            <w:r w:rsidR="00424465">
              <w:t>етска градина с групи в гр.</w:t>
            </w:r>
            <w:r>
              <w:t xml:space="preserve"> Алфатар и с.Бистра</w:t>
            </w:r>
          </w:p>
        </w:tc>
        <w:tc>
          <w:tcPr>
            <w:tcW w:w="2073" w:type="dxa"/>
            <w:tcBorders>
              <w:top w:val="single" w:sz="6" w:space="0" w:color="000000"/>
              <w:left w:val="single" w:sz="6" w:space="0" w:color="000000"/>
              <w:bottom w:val="single" w:sz="6" w:space="0" w:color="000000"/>
              <w:right w:val="single" w:sz="6" w:space="0" w:color="000000"/>
            </w:tcBorders>
            <w:vAlign w:val="center"/>
            <w:hideMark/>
          </w:tcPr>
          <w:p w:rsidR="00C45E04" w:rsidRPr="00424465" w:rsidRDefault="00C45E04" w:rsidP="00215C23">
            <w:pPr>
              <w:spacing w:before="100" w:beforeAutospacing="1" w:after="100" w:afterAutospacing="1" w:line="360" w:lineRule="auto"/>
              <w:jc w:val="center"/>
            </w:pPr>
            <w:r>
              <w:rPr>
                <w:lang w:val="en-US"/>
              </w:rPr>
              <w:t>11</w:t>
            </w:r>
            <w:r w:rsidR="00424465">
              <w:t> </w:t>
            </w:r>
            <w:r>
              <w:rPr>
                <w:lang w:val="en-US"/>
              </w:rPr>
              <w:t>860</w:t>
            </w:r>
            <w:r w:rsidR="00424465">
              <w:t>,00</w:t>
            </w:r>
          </w:p>
        </w:tc>
      </w:tr>
      <w:tr w:rsidR="00C45E04" w:rsidRPr="00504FAB" w:rsidTr="004244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before="100" w:beforeAutospacing="1" w:after="100" w:afterAutospacing="1" w:line="360" w:lineRule="auto"/>
              <w:jc w:val="both"/>
            </w:pPr>
            <w:r w:rsidRPr="00504FAB">
              <w:rPr>
                <w:b/>
                <w:bCs/>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424465">
            <w:pPr>
              <w:spacing w:before="100" w:beforeAutospacing="1" w:after="100" w:afterAutospacing="1" w:line="360" w:lineRule="auto"/>
              <w:jc w:val="both"/>
            </w:pPr>
            <w:r w:rsidRPr="00504FAB">
              <w:t>-   Училищ</w:t>
            </w:r>
            <w:r w:rsidR="00424465">
              <w:t xml:space="preserve">е </w:t>
            </w:r>
          </w:p>
        </w:tc>
        <w:tc>
          <w:tcPr>
            <w:tcW w:w="2073" w:type="dxa"/>
            <w:tcBorders>
              <w:top w:val="single" w:sz="6" w:space="0" w:color="000000"/>
              <w:left w:val="single" w:sz="6" w:space="0" w:color="000000"/>
              <w:bottom w:val="single" w:sz="6" w:space="0" w:color="000000"/>
              <w:right w:val="single" w:sz="6" w:space="0" w:color="000000"/>
            </w:tcBorders>
            <w:vAlign w:val="center"/>
            <w:hideMark/>
          </w:tcPr>
          <w:p w:rsidR="00C45E04" w:rsidRPr="00424465" w:rsidRDefault="00C45E04" w:rsidP="00215C23">
            <w:pPr>
              <w:spacing w:before="100" w:beforeAutospacing="1" w:after="100" w:afterAutospacing="1" w:line="360" w:lineRule="auto"/>
              <w:jc w:val="center"/>
            </w:pPr>
            <w:r>
              <w:rPr>
                <w:lang w:val="en-US"/>
              </w:rPr>
              <w:t>18</w:t>
            </w:r>
            <w:r w:rsidR="00424465">
              <w:t> </w:t>
            </w:r>
            <w:r>
              <w:rPr>
                <w:lang w:val="en-US"/>
              </w:rPr>
              <w:t>144</w:t>
            </w:r>
            <w:r w:rsidR="00424465">
              <w:t>,00</w:t>
            </w:r>
          </w:p>
        </w:tc>
      </w:tr>
      <w:tr w:rsidR="00C45E04" w:rsidRPr="00504FAB" w:rsidTr="004244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before="100" w:beforeAutospacing="1" w:after="100" w:afterAutospacing="1" w:line="360" w:lineRule="auto"/>
              <w:jc w:val="both"/>
            </w:pPr>
            <w:r w:rsidRPr="00504FAB">
              <w:rPr>
                <w:b/>
                <w:bCs/>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before="100" w:beforeAutospacing="1" w:after="100" w:afterAutospacing="1" w:line="360" w:lineRule="auto"/>
              <w:jc w:val="both"/>
            </w:pPr>
            <w:r w:rsidRPr="00504FAB">
              <w:rPr>
                <w:b/>
                <w:bCs/>
              </w:rPr>
              <w:t>Сектор „Администрация“</w:t>
            </w:r>
          </w:p>
        </w:tc>
        <w:tc>
          <w:tcPr>
            <w:tcW w:w="2073" w:type="dxa"/>
            <w:tcBorders>
              <w:top w:val="single" w:sz="6" w:space="0" w:color="000000"/>
              <w:left w:val="single" w:sz="6" w:space="0" w:color="000000"/>
              <w:bottom w:val="single" w:sz="6" w:space="0" w:color="000000"/>
              <w:right w:val="single" w:sz="6" w:space="0" w:color="000000"/>
            </w:tcBorders>
            <w:vAlign w:val="center"/>
            <w:hideMark/>
          </w:tcPr>
          <w:p w:rsidR="00C45E04" w:rsidRPr="00C258AD" w:rsidRDefault="00C45E04" w:rsidP="00215C23">
            <w:pPr>
              <w:spacing w:before="100" w:beforeAutospacing="1" w:after="100" w:afterAutospacing="1" w:line="360" w:lineRule="auto"/>
              <w:jc w:val="center"/>
              <w:rPr>
                <w:b/>
              </w:rPr>
            </w:pPr>
            <w:r w:rsidRPr="00C258AD">
              <w:rPr>
                <w:b/>
              </w:rPr>
              <w:t>1</w:t>
            </w:r>
            <w:r w:rsidRPr="00C258AD">
              <w:rPr>
                <w:b/>
                <w:lang w:val="en-US"/>
              </w:rPr>
              <w:t>5</w:t>
            </w:r>
            <w:r w:rsidR="00424465">
              <w:rPr>
                <w:b/>
              </w:rPr>
              <w:t> </w:t>
            </w:r>
            <w:r w:rsidRPr="00C258AD">
              <w:rPr>
                <w:b/>
              </w:rPr>
              <w:t>605</w:t>
            </w:r>
            <w:r w:rsidR="00424465">
              <w:rPr>
                <w:b/>
              </w:rPr>
              <w:t>,00</w:t>
            </w:r>
          </w:p>
        </w:tc>
      </w:tr>
      <w:tr w:rsidR="00C45E04" w:rsidRPr="00504FAB" w:rsidTr="004244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before="100" w:beforeAutospacing="1" w:after="100" w:afterAutospacing="1" w:line="360" w:lineRule="auto"/>
              <w:jc w:val="both"/>
            </w:pPr>
            <w:r w:rsidRPr="00504FAB">
              <w:rPr>
                <w:b/>
                <w:bCs/>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before="100" w:beforeAutospacing="1" w:after="100" w:afterAutospacing="1" w:line="360" w:lineRule="auto"/>
              <w:jc w:val="both"/>
            </w:pPr>
            <w:r w:rsidRPr="00504FAB">
              <w:rPr>
                <w:b/>
                <w:bCs/>
              </w:rPr>
              <w:t>Сектор „Социални дейности“</w:t>
            </w:r>
          </w:p>
        </w:tc>
        <w:tc>
          <w:tcPr>
            <w:tcW w:w="2073" w:type="dxa"/>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before="100" w:beforeAutospacing="1" w:after="100" w:afterAutospacing="1" w:line="360" w:lineRule="auto"/>
              <w:jc w:val="center"/>
            </w:pPr>
            <w:r w:rsidRPr="00504FAB">
              <w:rPr>
                <w:b/>
                <w:bCs/>
              </w:rPr>
              <w:t>Общо</w:t>
            </w:r>
            <w:r w:rsidR="001B50F4">
              <w:rPr>
                <w:b/>
                <w:bCs/>
              </w:rPr>
              <w:t>:</w:t>
            </w:r>
            <w:r w:rsidRPr="00504FAB">
              <w:rPr>
                <w:b/>
                <w:bCs/>
              </w:rPr>
              <w:t xml:space="preserve"> </w:t>
            </w:r>
            <w:r w:rsidR="00D66B90">
              <w:rPr>
                <w:b/>
                <w:bCs/>
              </w:rPr>
              <w:t>39</w:t>
            </w:r>
            <w:r w:rsidR="00424465">
              <w:rPr>
                <w:b/>
                <w:bCs/>
              </w:rPr>
              <w:t> </w:t>
            </w:r>
            <w:r w:rsidR="00D66B90">
              <w:rPr>
                <w:b/>
                <w:bCs/>
              </w:rPr>
              <w:t>579</w:t>
            </w:r>
            <w:r w:rsidR="00424465">
              <w:rPr>
                <w:b/>
                <w:bCs/>
              </w:rPr>
              <w:t>,00</w:t>
            </w:r>
          </w:p>
        </w:tc>
      </w:tr>
      <w:tr w:rsidR="00C45E04" w:rsidRPr="00504FAB" w:rsidTr="004244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line="360" w:lineRule="auto"/>
              <w:jc w:val="both"/>
            </w:pPr>
            <w:r w:rsidRPr="00504FAB">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before="100" w:beforeAutospacing="1" w:after="100" w:afterAutospacing="1" w:line="360" w:lineRule="auto"/>
              <w:jc w:val="both"/>
            </w:pPr>
            <w:r w:rsidRPr="00504FAB">
              <w:t xml:space="preserve">-  </w:t>
            </w:r>
            <w:r>
              <w:t>ДСХ,</w:t>
            </w:r>
            <w:r w:rsidR="00D66B90">
              <w:t xml:space="preserve"> ЦНСТ №1, ЦНСТ №2</w:t>
            </w:r>
          </w:p>
        </w:tc>
        <w:tc>
          <w:tcPr>
            <w:tcW w:w="2073" w:type="dxa"/>
            <w:tcBorders>
              <w:top w:val="single" w:sz="6" w:space="0" w:color="000000"/>
              <w:left w:val="single" w:sz="6" w:space="0" w:color="000000"/>
              <w:bottom w:val="single" w:sz="6" w:space="0" w:color="000000"/>
              <w:right w:val="single" w:sz="6" w:space="0" w:color="000000"/>
            </w:tcBorders>
            <w:vAlign w:val="center"/>
            <w:hideMark/>
          </w:tcPr>
          <w:p w:rsidR="00C45E04" w:rsidRPr="00D66B90" w:rsidRDefault="00D66B90" w:rsidP="00215C23">
            <w:pPr>
              <w:spacing w:before="100" w:beforeAutospacing="1" w:after="100" w:afterAutospacing="1" w:line="360" w:lineRule="auto"/>
              <w:jc w:val="center"/>
            </w:pPr>
            <w:r>
              <w:t>19</w:t>
            </w:r>
            <w:r w:rsidR="00424465">
              <w:t> </w:t>
            </w:r>
            <w:r>
              <w:t>364</w:t>
            </w:r>
            <w:r w:rsidR="00424465">
              <w:t>,00</w:t>
            </w:r>
          </w:p>
        </w:tc>
      </w:tr>
      <w:tr w:rsidR="00C45E04" w:rsidRPr="00504FAB" w:rsidTr="004244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line="360" w:lineRule="auto"/>
              <w:jc w:val="both"/>
            </w:pPr>
            <w:r w:rsidRPr="00504FAB">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before="100" w:beforeAutospacing="1" w:after="100" w:afterAutospacing="1" w:line="360" w:lineRule="auto"/>
              <w:jc w:val="both"/>
            </w:pPr>
            <w:r w:rsidRPr="00504FAB">
              <w:t>-   ЦНСТ</w:t>
            </w:r>
            <w:r>
              <w:t>-ПЛПР</w:t>
            </w:r>
            <w:r w:rsidR="00D66B90">
              <w:t xml:space="preserve"> №</w:t>
            </w:r>
            <w:r>
              <w:t>1</w:t>
            </w:r>
            <w:r w:rsidR="00D66B90">
              <w:t>, №2, №3 и №4</w:t>
            </w:r>
          </w:p>
        </w:tc>
        <w:tc>
          <w:tcPr>
            <w:tcW w:w="2073" w:type="dxa"/>
            <w:tcBorders>
              <w:top w:val="single" w:sz="6" w:space="0" w:color="000000"/>
              <w:left w:val="single" w:sz="6" w:space="0" w:color="000000"/>
              <w:bottom w:val="single" w:sz="6" w:space="0" w:color="000000"/>
              <w:right w:val="single" w:sz="6" w:space="0" w:color="000000"/>
            </w:tcBorders>
            <w:vAlign w:val="center"/>
            <w:hideMark/>
          </w:tcPr>
          <w:p w:rsidR="00C45E04" w:rsidRPr="00D66B90" w:rsidRDefault="00D66B90" w:rsidP="00215C23">
            <w:pPr>
              <w:spacing w:before="100" w:beforeAutospacing="1" w:after="100" w:afterAutospacing="1" w:line="360" w:lineRule="auto"/>
              <w:jc w:val="center"/>
            </w:pPr>
            <w:r>
              <w:t>20</w:t>
            </w:r>
            <w:r w:rsidR="00424465">
              <w:t> </w:t>
            </w:r>
            <w:r>
              <w:t>215</w:t>
            </w:r>
            <w:r w:rsidR="00424465">
              <w:t>,00</w:t>
            </w:r>
          </w:p>
        </w:tc>
      </w:tr>
      <w:tr w:rsidR="00C45E04" w:rsidRPr="00504FAB" w:rsidTr="004244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before="100" w:beforeAutospacing="1" w:after="100" w:afterAutospacing="1" w:line="360" w:lineRule="auto"/>
              <w:jc w:val="both"/>
            </w:pPr>
            <w:r w:rsidRPr="00504FAB">
              <w:rPr>
                <w:b/>
                <w:bCs/>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before="100" w:beforeAutospacing="1" w:after="100" w:afterAutospacing="1" w:line="360" w:lineRule="auto"/>
              <w:jc w:val="both"/>
            </w:pPr>
            <w:r w:rsidRPr="00504FAB">
              <w:rPr>
                <w:b/>
                <w:bCs/>
              </w:rPr>
              <w:t>Сектор „БКС“</w:t>
            </w:r>
          </w:p>
        </w:tc>
        <w:tc>
          <w:tcPr>
            <w:tcW w:w="2073" w:type="dxa"/>
            <w:tcBorders>
              <w:top w:val="single" w:sz="6" w:space="0" w:color="000000"/>
              <w:left w:val="single" w:sz="6" w:space="0" w:color="000000"/>
              <w:bottom w:val="single" w:sz="6" w:space="0" w:color="000000"/>
              <w:right w:val="single" w:sz="6" w:space="0" w:color="000000"/>
            </w:tcBorders>
            <w:vAlign w:val="center"/>
            <w:hideMark/>
          </w:tcPr>
          <w:p w:rsidR="00C45E04" w:rsidRPr="00424465" w:rsidRDefault="00C45E04" w:rsidP="00215C23">
            <w:pPr>
              <w:spacing w:before="100" w:beforeAutospacing="1" w:after="100" w:afterAutospacing="1" w:line="360" w:lineRule="auto"/>
              <w:jc w:val="center"/>
              <w:rPr>
                <w:b/>
              </w:rPr>
            </w:pPr>
            <w:r w:rsidRPr="00C258AD">
              <w:rPr>
                <w:b/>
                <w:lang w:val="en-US"/>
              </w:rPr>
              <w:t>3</w:t>
            </w:r>
            <w:r w:rsidR="00424465">
              <w:rPr>
                <w:b/>
              </w:rPr>
              <w:t> </w:t>
            </w:r>
            <w:r w:rsidRPr="00C258AD">
              <w:rPr>
                <w:b/>
                <w:lang w:val="en-US"/>
              </w:rPr>
              <w:t>851</w:t>
            </w:r>
            <w:r w:rsidR="00424465">
              <w:rPr>
                <w:b/>
              </w:rPr>
              <w:t>,00</w:t>
            </w:r>
          </w:p>
        </w:tc>
      </w:tr>
      <w:tr w:rsidR="00C45E04" w:rsidRPr="00504FAB" w:rsidTr="004244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before="100" w:beforeAutospacing="1" w:after="100" w:afterAutospacing="1" w:line="360" w:lineRule="auto"/>
              <w:jc w:val="both"/>
            </w:pPr>
            <w:r w:rsidRPr="00504FAB">
              <w:rPr>
                <w:b/>
                <w:bCs/>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before="100" w:beforeAutospacing="1" w:after="100" w:afterAutospacing="1" w:line="360" w:lineRule="auto"/>
              <w:jc w:val="both"/>
            </w:pPr>
            <w:r w:rsidRPr="00504FAB">
              <w:rPr>
                <w:b/>
                <w:bCs/>
              </w:rPr>
              <w:t>Улично осветление и поддръжка</w:t>
            </w:r>
          </w:p>
        </w:tc>
        <w:tc>
          <w:tcPr>
            <w:tcW w:w="2073" w:type="dxa"/>
            <w:tcBorders>
              <w:top w:val="single" w:sz="6" w:space="0" w:color="000000"/>
              <w:left w:val="single" w:sz="6" w:space="0" w:color="000000"/>
              <w:bottom w:val="single" w:sz="6" w:space="0" w:color="000000"/>
              <w:right w:val="single" w:sz="6" w:space="0" w:color="000000"/>
            </w:tcBorders>
            <w:vAlign w:val="center"/>
            <w:hideMark/>
          </w:tcPr>
          <w:p w:rsidR="00C45E04" w:rsidRPr="00424465" w:rsidRDefault="00C45E04" w:rsidP="00215C23">
            <w:pPr>
              <w:spacing w:before="100" w:beforeAutospacing="1" w:after="100" w:afterAutospacing="1" w:line="360" w:lineRule="auto"/>
              <w:jc w:val="center"/>
              <w:rPr>
                <w:b/>
              </w:rPr>
            </w:pPr>
            <w:r w:rsidRPr="00C258AD">
              <w:rPr>
                <w:b/>
                <w:lang w:val="en-US"/>
              </w:rPr>
              <w:t>30</w:t>
            </w:r>
            <w:r w:rsidR="00424465">
              <w:rPr>
                <w:b/>
              </w:rPr>
              <w:t> </w:t>
            </w:r>
            <w:r w:rsidRPr="00C258AD">
              <w:rPr>
                <w:b/>
                <w:lang w:val="en-US"/>
              </w:rPr>
              <w:t>205</w:t>
            </w:r>
            <w:r w:rsidR="00424465">
              <w:rPr>
                <w:b/>
              </w:rPr>
              <w:t>,00</w:t>
            </w:r>
          </w:p>
        </w:tc>
      </w:tr>
      <w:tr w:rsidR="00C45E04" w:rsidRPr="00504FAB" w:rsidTr="004244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before="100" w:beforeAutospacing="1" w:after="100" w:afterAutospacing="1" w:line="360" w:lineRule="auto"/>
              <w:jc w:val="both"/>
            </w:pPr>
            <w:r w:rsidRPr="00504FAB">
              <w:rPr>
                <w:b/>
                <w:bCs/>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before="100" w:beforeAutospacing="1" w:after="100" w:afterAutospacing="1" w:line="360" w:lineRule="auto"/>
              <w:jc w:val="both"/>
            </w:pPr>
            <w:r w:rsidRPr="00504FAB">
              <w:rPr>
                <w:b/>
                <w:bCs/>
              </w:rPr>
              <w:t>Чистота</w:t>
            </w:r>
          </w:p>
        </w:tc>
        <w:tc>
          <w:tcPr>
            <w:tcW w:w="2073" w:type="dxa"/>
            <w:tcBorders>
              <w:top w:val="single" w:sz="6" w:space="0" w:color="000000"/>
              <w:left w:val="single" w:sz="6" w:space="0" w:color="000000"/>
              <w:bottom w:val="single" w:sz="6" w:space="0" w:color="000000"/>
              <w:right w:val="single" w:sz="6" w:space="0" w:color="000000"/>
            </w:tcBorders>
            <w:vAlign w:val="center"/>
            <w:hideMark/>
          </w:tcPr>
          <w:p w:rsidR="00C45E04" w:rsidRPr="007807BE" w:rsidRDefault="00C45E04" w:rsidP="00215C23">
            <w:pPr>
              <w:spacing w:before="100" w:beforeAutospacing="1" w:after="100" w:afterAutospacing="1" w:line="360" w:lineRule="auto"/>
              <w:jc w:val="center"/>
              <w:rPr>
                <w:b/>
              </w:rPr>
            </w:pPr>
            <w:r w:rsidRPr="007807BE">
              <w:rPr>
                <w:b/>
              </w:rPr>
              <w:t>2</w:t>
            </w:r>
            <w:r w:rsidR="00424465">
              <w:rPr>
                <w:b/>
              </w:rPr>
              <w:t> </w:t>
            </w:r>
            <w:r w:rsidRPr="007807BE">
              <w:rPr>
                <w:b/>
              </w:rPr>
              <w:t>400</w:t>
            </w:r>
            <w:r w:rsidR="00424465">
              <w:rPr>
                <w:b/>
              </w:rPr>
              <w:t>,00</w:t>
            </w:r>
          </w:p>
        </w:tc>
      </w:tr>
      <w:tr w:rsidR="00C45E04" w:rsidRPr="00504FAB" w:rsidTr="004244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before="100" w:beforeAutospacing="1" w:after="100" w:afterAutospacing="1" w:line="360" w:lineRule="auto"/>
              <w:jc w:val="both"/>
            </w:pPr>
            <w:r w:rsidRPr="00504FAB">
              <w:rPr>
                <w:b/>
                <w:bCs/>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7807BE" w:rsidRDefault="00C45E04" w:rsidP="00215C23">
            <w:pPr>
              <w:spacing w:before="100" w:beforeAutospacing="1" w:after="100" w:afterAutospacing="1" w:line="360" w:lineRule="auto"/>
              <w:jc w:val="both"/>
              <w:rPr>
                <w:b/>
              </w:rPr>
            </w:pPr>
            <w:r w:rsidRPr="007807BE">
              <w:rPr>
                <w:b/>
                <w:lang w:val="en-US"/>
              </w:rPr>
              <w:t>Читалища</w:t>
            </w:r>
          </w:p>
        </w:tc>
        <w:tc>
          <w:tcPr>
            <w:tcW w:w="2073" w:type="dxa"/>
            <w:tcBorders>
              <w:top w:val="single" w:sz="6" w:space="0" w:color="000000"/>
              <w:left w:val="single" w:sz="6" w:space="0" w:color="000000"/>
              <w:bottom w:val="single" w:sz="6" w:space="0" w:color="000000"/>
              <w:right w:val="single" w:sz="6" w:space="0" w:color="000000"/>
            </w:tcBorders>
            <w:vAlign w:val="center"/>
            <w:hideMark/>
          </w:tcPr>
          <w:p w:rsidR="00C45E04" w:rsidRPr="007807BE" w:rsidRDefault="00D66B90" w:rsidP="00215C23">
            <w:pPr>
              <w:spacing w:before="100" w:beforeAutospacing="1" w:after="100" w:afterAutospacing="1" w:line="360" w:lineRule="auto"/>
              <w:jc w:val="center"/>
              <w:rPr>
                <w:b/>
              </w:rPr>
            </w:pPr>
            <w:r w:rsidRPr="007807BE">
              <w:rPr>
                <w:b/>
              </w:rPr>
              <w:t>9</w:t>
            </w:r>
            <w:r w:rsidR="00424465">
              <w:rPr>
                <w:b/>
              </w:rPr>
              <w:t> </w:t>
            </w:r>
            <w:r w:rsidRPr="007807BE">
              <w:rPr>
                <w:b/>
              </w:rPr>
              <w:t>276</w:t>
            </w:r>
            <w:r w:rsidR="00424465">
              <w:rPr>
                <w:b/>
              </w:rPr>
              <w:t>,00</w:t>
            </w:r>
          </w:p>
        </w:tc>
      </w:tr>
      <w:tr w:rsidR="00C45E04" w:rsidRPr="00504FAB" w:rsidTr="004244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before="100" w:beforeAutospacing="1" w:after="100" w:afterAutospacing="1" w:line="360" w:lineRule="auto"/>
              <w:jc w:val="both"/>
            </w:pPr>
            <w:r w:rsidRPr="00504FAB">
              <w:rPr>
                <w:b/>
                <w:bCs/>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7807BE" w:rsidRDefault="00C45E04" w:rsidP="00215C23">
            <w:pPr>
              <w:spacing w:before="100" w:beforeAutospacing="1" w:after="100" w:afterAutospacing="1" w:line="360" w:lineRule="auto"/>
              <w:jc w:val="both"/>
              <w:rPr>
                <w:b/>
              </w:rPr>
            </w:pPr>
            <w:r w:rsidRPr="007807BE">
              <w:rPr>
                <w:b/>
                <w:bCs/>
              </w:rPr>
              <w:t>Други</w:t>
            </w:r>
          </w:p>
        </w:tc>
        <w:tc>
          <w:tcPr>
            <w:tcW w:w="2073" w:type="dxa"/>
            <w:tcBorders>
              <w:top w:val="single" w:sz="6" w:space="0" w:color="000000"/>
              <w:left w:val="single" w:sz="6" w:space="0" w:color="000000"/>
              <w:bottom w:val="single" w:sz="6" w:space="0" w:color="000000"/>
              <w:right w:val="single" w:sz="6" w:space="0" w:color="000000"/>
            </w:tcBorders>
            <w:vAlign w:val="center"/>
            <w:hideMark/>
          </w:tcPr>
          <w:p w:rsidR="00C45E04" w:rsidRPr="007807BE" w:rsidRDefault="00D66B90" w:rsidP="00215C23">
            <w:pPr>
              <w:spacing w:before="100" w:beforeAutospacing="1" w:after="100" w:afterAutospacing="1" w:line="360" w:lineRule="auto"/>
              <w:jc w:val="center"/>
              <w:rPr>
                <w:b/>
              </w:rPr>
            </w:pPr>
            <w:r w:rsidRPr="007807BE">
              <w:rPr>
                <w:b/>
              </w:rPr>
              <w:t>140</w:t>
            </w:r>
            <w:r w:rsidR="00424465">
              <w:rPr>
                <w:b/>
              </w:rPr>
              <w:t> </w:t>
            </w:r>
            <w:r w:rsidRPr="007807BE">
              <w:rPr>
                <w:b/>
              </w:rPr>
              <w:t>880</w:t>
            </w:r>
            <w:r w:rsidR="00424465">
              <w:rPr>
                <w:b/>
              </w:rPr>
              <w:t>,00</w:t>
            </w:r>
          </w:p>
        </w:tc>
      </w:tr>
    </w:tbl>
    <w:p w:rsidR="005E56DE" w:rsidRDefault="005E56DE" w:rsidP="0063671F">
      <w:pPr>
        <w:pStyle w:val="aff6"/>
        <w:spacing w:line="276" w:lineRule="auto"/>
      </w:pPr>
    </w:p>
    <w:p w:rsidR="00C45E04" w:rsidRPr="00504FAB" w:rsidRDefault="001A2916" w:rsidP="0063671F">
      <w:pPr>
        <w:pStyle w:val="aff6"/>
        <w:spacing w:line="276" w:lineRule="auto"/>
        <w:ind w:firstLine="708"/>
      </w:pPr>
      <w:r>
        <w:t xml:space="preserve">Основните енергоносители, които се използват в общината </w:t>
      </w:r>
      <w:r w:rsidR="00C45E04" w:rsidRPr="00504FAB">
        <w:t>са</w:t>
      </w:r>
      <w:r>
        <w:t>, както следва</w:t>
      </w:r>
      <w:r w:rsidR="00C45E04" w:rsidRPr="00504FAB">
        <w:t>:</w:t>
      </w:r>
    </w:p>
    <w:p w:rsidR="005E56DE" w:rsidRDefault="00C45E04" w:rsidP="0063671F">
      <w:pPr>
        <w:pStyle w:val="aff6"/>
        <w:numPr>
          <w:ilvl w:val="0"/>
          <w:numId w:val="25"/>
        </w:numPr>
        <w:spacing w:line="276" w:lineRule="auto"/>
        <w:ind w:left="993" w:hanging="284"/>
        <w:jc w:val="both"/>
      </w:pPr>
      <w:r w:rsidRPr="00504FAB">
        <w:t>електроенергия - всички общински обекти използват този вид енергия</w:t>
      </w:r>
      <w:r w:rsidR="005E56DE">
        <w:t>, а при някои е основен източник за отопление;</w:t>
      </w:r>
    </w:p>
    <w:p w:rsidR="00C45E04" w:rsidRPr="00504FAB" w:rsidRDefault="00C45E04" w:rsidP="0063671F">
      <w:pPr>
        <w:pStyle w:val="aff6"/>
        <w:numPr>
          <w:ilvl w:val="0"/>
          <w:numId w:val="25"/>
        </w:numPr>
        <w:spacing w:line="276" w:lineRule="auto"/>
        <w:ind w:left="993" w:hanging="284"/>
      </w:pPr>
      <w:r w:rsidRPr="00504FAB">
        <w:t>дърва и въглища - за отопление на сградата на</w:t>
      </w:r>
      <w:r>
        <w:t xml:space="preserve"> общинска администрация – А</w:t>
      </w:r>
      <w:r w:rsidR="005E56DE">
        <w:t>лфатар</w:t>
      </w:r>
      <w:r w:rsidRPr="00504FAB">
        <w:t>, сградите на кметствата на</w:t>
      </w:r>
      <w:r>
        <w:t xml:space="preserve"> територията на общината, сградите</w:t>
      </w:r>
      <w:r w:rsidRPr="00504FAB">
        <w:t xml:space="preserve"> на ЦНСТ</w:t>
      </w:r>
      <w:r>
        <w:t xml:space="preserve">-ПЛПР </w:t>
      </w:r>
      <w:r w:rsidR="005E56DE">
        <w:t xml:space="preserve">- 3 </w:t>
      </w:r>
      <w:r w:rsidRPr="005E56DE">
        <w:rPr>
          <w:lang w:val="en-US"/>
        </w:rPr>
        <w:t>б</w:t>
      </w:r>
      <w:r>
        <w:t>р</w:t>
      </w:r>
      <w:r w:rsidR="005E56DE">
        <w:t xml:space="preserve">., </w:t>
      </w:r>
      <w:r>
        <w:t xml:space="preserve"> БКС и др.</w:t>
      </w:r>
    </w:p>
    <w:p w:rsidR="00C45E04" w:rsidRPr="00504FAB" w:rsidRDefault="00C258AD" w:rsidP="00215C23">
      <w:pPr>
        <w:pStyle w:val="aff6"/>
        <w:spacing w:line="276" w:lineRule="auto"/>
        <w:ind w:firstLine="708"/>
        <w:jc w:val="both"/>
      </w:pPr>
      <w:r>
        <w:t>Сравнително висок е делът</w:t>
      </w:r>
      <w:r w:rsidR="00C45E04" w:rsidRPr="00504FAB">
        <w:t xml:space="preserve"> от разходите </w:t>
      </w:r>
      <w:r>
        <w:t>за</w:t>
      </w:r>
      <w:r w:rsidR="005E56DE">
        <w:t xml:space="preserve"> ел.</w:t>
      </w:r>
      <w:r w:rsidR="00C45E04" w:rsidRPr="00504FAB">
        <w:t xml:space="preserve">енергия </w:t>
      </w:r>
      <w:r w:rsidR="005E56DE">
        <w:t xml:space="preserve">за </w:t>
      </w:r>
      <w:r>
        <w:t xml:space="preserve">осигуряване на </w:t>
      </w:r>
      <w:r w:rsidR="00C45E04" w:rsidRPr="00504FAB">
        <w:t>улично осветление</w:t>
      </w:r>
      <w:r w:rsidR="00215C23">
        <w:t xml:space="preserve"> </w:t>
      </w:r>
      <w:r w:rsidR="005E56DE">
        <w:t xml:space="preserve">– </w:t>
      </w:r>
      <w:r w:rsidR="00C45E04">
        <w:t>30</w:t>
      </w:r>
      <w:r w:rsidR="00215C23">
        <w:t> </w:t>
      </w:r>
      <w:r w:rsidR="00C45E04">
        <w:t>205</w:t>
      </w:r>
      <w:r w:rsidR="00215C23">
        <w:t>,00</w:t>
      </w:r>
      <w:r w:rsidR="00C45E04">
        <w:t xml:space="preserve"> лв.</w:t>
      </w:r>
      <w:r w:rsidR="005E56DE">
        <w:t>,</w:t>
      </w:r>
      <w:r w:rsidR="00C45E04">
        <w:t xml:space="preserve"> което е 21,</w:t>
      </w:r>
      <w:r>
        <w:t>44</w:t>
      </w:r>
      <w:r w:rsidR="005E56DE">
        <w:t xml:space="preserve">% </w:t>
      </w:r>
      <w:r w:rsidR="00C45E04">
        <w:t xml:space="preserve">процента от общата консумация не ел. енергия в </w:t>
      </w:r>
      <w:r w:rsidR="005E56DE">
        <w:t>о</w:t>
      </w:r>
      <w:r w:rsidR="00C45E04">
        <w:t>бщината</w:t>
      </w:r>
      <w:r w:rsidR="005E56DE">
        <w:t>.</w:t>
      </w:r>
    </w:p>
    <w:p w:rsidR="00C45E04" w:rsidRDefault="005E56DE" w:rsidP="00215C23">
      <w:pPr>
        <w:pStyle w:val="aff6"/>
        <w:spacing w:line="276" w:lineRule="auto"/>
        <w:ind w:firstLine="708"/>
        <w:jc w:val="both"/>
      </w:pPr>
      <w:r>
        <w:t>За част от сградите на община Алфатар е и</w:t>
      </w:r>
      <w:r w:rsidR="00C45E04" w:rsidRPr="00504FAB">
        <w:t>звършено</w:t>
      </w:r>
      <w:r>
        <w:t xml:space="preserve"> </w:t>
      </w:r>
      <w:r w:rsidR="00C45E04" w:rsidRPr="00504FAB">
        <w:t>обследване на енергийната ефективност</w:t>
      </w:r>
      <w:r>
        <w:t>,</w:t>
      </w:r>
      <w:r w:rsidR="00215C23">
        <w:t xml:space="preserve"> представено в таблицата,</w:t>
      </w:r>
      <w:r w:rsidR="00C45E04" w:rsidRPr="00504FAB">
        <w:t xml:space="preserve"> както следва:</w:t>
      </w:r>
    </w:p>
    <w:p w:rsidR="00D66B90" w:rsidRPr="00504FAB" w:rsidRDefault="00D66B90" w:rsidP="0063671F">
      <w:pPr>
        <w:pStyle w:val="aff6"/>
        <w:spacing w:line="276" w:lineRule="auto"/>
        <w:ind w:firstLine="708"/>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7"/>
        <w:gridCol w:w="5242"/>
        <w:gridCol w:w="2835"/>
        <w:gridCol w:w="1701"/>
      </w:tblGrid>
      <w:tr w:rsidR="00C45E04" w:rsidRPr="00504FAB" w:rsidTr="001A2916">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before="100" w:beforeAutospacing="1" w:after="100" w:afterAutospacing="1" w:line="360" w:lineRule="auto"/>
              <w:jc w:val="both"/>
            </w:pPr>
            <w:r w:rsidRPr="00504FAB">
              <w:t> </w:t>
            </w:r>
            <w:r w:rsidRPr="00504FAB">
              <w:rPr>
                <w:b/>
                <w:bCs/>
              </w:rPr>
              <w:t>№</w:t>
            </w:r>
          </w:p>
        </w:tc>
        <w:tc>
          <w:tcPr>
            <w:tcW w:w="5212" w:type="dxa"/>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before="100" w:beforeAutospacing="1" w:after="100" w:afterAutospacing="1" w:line="360" w:lineRule="auto"/>
              <w:jc w:val="both"/>
            </w:pPr>
            <w:r w:rsidRPr="00504FAB">
              <w:rPr>
                <w:b/>
                <w:bCs/>
              </w:rPr>
              <w:t>Сграда</w:t>
            </w:r>
          </w:p>
        </w:tc>
        <w:tc>
          <w:tcPr>
            <w:tcW w:w="2805" w:type="dxa"/>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before="100" w:beforeAutospacing="1" w:after="100" w:afterAutospacing="1" w:line="360" w:lineRule="auto"/>
              <w:jc w:val="both"/>
            </w:pPr>
            <w:r w:rsidRPr="00504FAB">
              <w:rPr>
                <w:b/>
                <w:bCs/>
              </w:rPr>
              <w:t>Дата на обследването</w:t>
            </w:r>
          </w:p>
        </w:tc>
        <w:tc>
          <w:tcPr>
            <w:tcW w:w="1656" w:type="dxa"/>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before="100" w:beforeAutospacing="1" w:after="100" w:afterAutospacing="1" w:line="360" w:lineRule="auto"/>
              <w:jc w:val="both"/>
            </w:pPr>
            <w:r w:rsidRPr="00504FAB">
              <w:rPr>
                <w:b/>
                <w:bCs/>
              </w:rPr>
              <w:t>Сертификат</w:t>
            </w:r>
          </w:p>
        </w:tc>
      </w:tr>
      <w:tr w:rsidR="00C45E04" w:rsidRPr="00504FAB" w:rsidTr="001A2916">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before="100" w:beforeAutospacing="1" w:after="100" w:afterAutospacing="1" w:line="360" w:lineRule="auto"/>
              <w:jc w:val="center"/>
            </w:pPr>
            <w:r w:rsidRPr="00504FAB">
              <w:t>1.</w:t>
            </w:r>
          </w:p>
        </w:tc>
        <w:tc>
          <w:tcPr>
            <w:tcW w:w="5212" w:type="dxa"/>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before="100" w:beforeAutospacing="1" w:after="100" w:afterAutospacing="1" w:line="360" w:lineRule="auto"/>
            </w:pPr>
            <w:r w:rsidRPr="00504FAB">
              <w:t xml:space="preserve">Сграда на Общинска администрация  </w:t>
            </w:r>
            <w:r w:rsidR="001A2916">
              <w:t>гр.</w:t>
            </w:r>
            <w:r>
              <w:t>Алфатар</w:t>
            </w:r>
          </w:p>
        </w:tc>
        <w:tc>
          <w:tcPr>
            <w:tcW w:w="2805" w:type="dxa"/>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before="100" w:beforeAutospacing="1" w:after="100" w:afterAutospacing="1" w:line="360" w:lineRule="auto"/>
              <w:jc w:val="center"/>
            </w:pPr>
            <w:r>
              <w:t>03.05.201</w:t>
            </w:r>
            <w:r>
              <w:rPr>
                <w:lang w:val="en-US"/>
              </w:rPr>
              <w:t>2</w:t>
            </w:r>
            <w:r w:rsidRPr="00504FAB">
              <w:t xml:space="preserve"> г.</w:t>
            </w:r>
          </w:p>
        </w:tc>
        <w:tc>
          <w:tcPr>
            <w:tcW w:w="1656" w:type="dxa"/>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before="100" w:beforeAutospacing="1" w:after="100" w:afterAutospacing="1" w:line="360" w:lineRule="auto"/>
              <w:jc w:val="center"/>
            </w:pPr>
            <w:r>
              <w:t>№ 032АГ002</w:t>
            </w:r>
          </w:p>
        </w:tc>
      </w:tr>
      <w:tr w:rsidR="00C45E04" w:rsidRPr="00504FAB" w:rsidTr="001A2916">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before="100" w:beforeAutospacing="1" w:after="100" w:afterAutospacing="1" w:line="360" w:lineRule="auto"/>
              <w:jc w:val="center"/>
            </w:pPr>
            <w:r w:rsidRPr="00504FAB">
              <w:t>2.</w:t>
            </w:r>
          </w:p>
        </w:tc>
        <w:tc>
          <w:tcPr>
            <w:tcW w:w="5212" w:type="dxa"/>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before="100" w:beforeAutospacing="1" w:after="100" w:afterAutospacing="1" w:line="360" w:lineRule="auto"/>
            </w:pPr>
            <w:r w:rsidRPr="00504FAB">
              <w:t>Сграда</w:t>
            </w:r>
            <w:r>
              <w:t xml:space="preserve"> – ОУ”Хр. Ботев</w:t>
            </w:r>
            <w:r w:rsidR="00D66B90">
              <w:t>“</w:t>
            </w:r>
            <w:r>
              <w:t xml:space="preserve"> гр.Алфатар</w:t>
            </w:r>
          </w:p>
        </w:tc>
        <w:tc>
          <w:tcPr>
            <w:tcW w:w="2805" w:type="dxa"/>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before="100" w:beforeAutospacing="1" w:after="100" w:afterAutospacing="1" w:line="360" w:lineRule="auto"/>
              <w:jc w:val="center"/>
            </w:pPr>
            <w:r>
              <w:rPr>
                <w:lang w:val="en-US"/>
              </w:rPr>
              <w:t>10</w:t>
            </w:r>
            <w:r>
              <w:t>.05.201</w:t>
            </w:r>
            <w:r>
              <w:rPr>
                <w:lang w:val="en-US"/>
              </w:rPr>
              <w:t>0</w:t>
            </w:r>
            <w:r w:rsidRPr="00504FAB">
              <w:t xml:space="preserve"> г.</w:t>
            </w:r>
          </w:p>
        </w:tc>
        <w:tc>
          <w:tcPr>
            <w:tcW w:w="1656" w:type="dxa"/>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before="100" w:beforeAutospacing="1" w:after="100" w:afterAutospacing="1" w:line="360" w:lineRule="auto"/>
              <w:jc w:val="center"/>
            </w:pPr>
            <w:r>
              <w:t>№ 032АГ0021</w:t>
            </w:r>
          </w:p>
        </w:tc>
      </w:tr>
      <w:tr w:rsidR="00C45E04" w:rsidRPr="00504FAB" w:rsidTr="001A2916">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before="100" w:beforeAutospacing="1" w:after="100" w:afterAutospacing="1" w:line="360" w:lineRule="auto"/>
              <w:jc w:val="center"/>
            </w:pPr>
            <w:r w:rsidRPr="00504FAB">
              <w:t>3.</w:t>
            </w:r>
          </w:p>
        </w:tc>
        <w:tc>
          <w:tcPr>
            <w:tcW w:w="5212" w:type="dxa"/>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before="100" w:beforeAutospacing="1" w:after="100" w:afterAutospacing="1" w:line="360" w:lineRule="auto"/>
            </w:pPr>
            <w:r w:rsidRPr="00504FAB">
              <w:t xml:space="preserve">Сграда на </w:t>
            </w:r>
            <w:r>
              <w:t>ДСХ гр. Алфатар</w:t>
            </w:r>
          </w:p>
        </w:tc>
        <w:tc>
          <w:tcPr>
            <w:tcW w:w="2805" w:type="dxa"/>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before="100" w:beforeAutospacing="1" w:after="100" w:afterAutospacing="1" w:line="360" w:lineRule="auto"/>
              <w:jc w:val="center"/>
            </w:pPr>
            <w:r>
              <w:t>04.05.201</w:t>
            </w:r>
            <w:r>
              <w:rPr>
                <w:lang w:val="en-US"/>
              </w:rPr>
              <w:t>0</w:t>
            </w:r>
            <w:r w:rsidRPr="00504FAB">
              <w:t xml:space="preserve"> г.</w:t>
            </w:r>
          </w:p>
        </w:tc>
        <w:tc>
          <w:tcPr>
            <w:tcW w:w="1656" w:type="dxa"/>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spacing w:before="100" w:beforeAutospacing="1" w:after="100" w:afterAutospacing="1" w:line="360" w:lineRule="auto"/>
              <w:jc w:val="center"/>
            </w:pPr>
            <w:r w:rsidRPr="00504FAB">
              <w:t>№ 032АГ0022</w:t>
            </w:r>
          </w:p>
        </w:tc>
      </w:tr>
    </w:tbl>
    <w:p w:rsidR="00CC6211" w:rsidRPr="00CC6211" w:rsidRDefault="00C45E04" w:rsidP="00CC6211">
      <w:pPr>
        <w:pStyle w:val="aff6"/>
        <w:spacing w:line="276" w:lineRule="auto"/>
        <w:jc w:val="both"/>
        <w:rPr>
          <w:b/>
          <w:sz w:val="16"/>
          <w:szCs w:val="16"/>
        </w:rPr>
      </w:pPr>
      <w:r w:rsidRPr="00504FAB">
        <w:rPr>
          <w:b/>
        </w:rPr>
        <w:t> </w:t>
      </w:r>
      <w:r w:rsidR="001A2916">
        <w:rPr>
          <w:b/>
        </w:rPr>
        <w:tab/>
      </w:r>
    </w:p>
    <w:p w:rsidR="00C45E04" w:rsidRPr="001A2916" w:rsidRDefault="001A2916" w:rsidP="00CC6211">
      <w:pPr>
        <w:pStyle w:val="aff6"/>
        <w:spacing w:line="276" w:lineRule="auto"/>
        <w:ind w:firstLine="708"/>
        <w:jc w:val="both"/>
      </w:pPr>
      <w:r w:rsidRPr="001A2916">
        <w:lastRenderedPageBreak/>
        <w:t>У</w:t>
      </w:r>
      <w:r w:rsidR="00C45E04" w:rsidRPr="001A2916">
        <w:t xml:space="preserve">силията </w:t>
      </w:r>
      <w:r w:rsidRPr="001A2916">
        <w:t xml:space="preserve">на община Алфатар в бъдеще </w:t>
      </w:r>
      <w:r w:rsidR="00C45E04" w:rsidRPr="001A2916">
        <w:t xml:space="preserve">ще бъдат насочени към разработване на проекти </w:t>
      </w:r>
      <w:r>
        <w:t>за</w:t>
      </w:r>
      <w:r w:rsidR="00C45E04" w:rsidRPr="001A2916">
        <w:t xml:space="preserve"> </w:t>
      </w:r>
      <w:r w:rsidRPr="001A2916">
        <w:t>повишаване на енергийната ефективност на сградите</w:t>
      </w:r>
      <w:r>
        <w:t xml:space="preserve">, </w:t>
      </w:r>
      <w:r w:rsidR="00C45E04" w:rsidRPr="001A2916">
        <w:t>с цел по-икономичното и ефективно</w:t>
      </w:r>
      <w:r>
        <w:t xml:space="preserve"> използване на енергоносителите и намаляване дела на разходите.</w:t>
      </w:r>
    </w:p>
    <w:p w:rsidR="00C45E04" w:rsidRDefault="00C45E04" w:rsidP="00BB4DB5">
      <w:pPr>
        <w:pStyle w:val="aff6"/>
        <w:spacing w:line="276" w:lineRule="auto"/>
        <w:jc w:val="both"/>
      </w:pPr>
      <w:r w:rsidRPr="00504FAB">
        <w:rPr>
          <w:b/>
        </w:rPr>
        <w:t> </w:t>
      </w:r>
      <w:r w:rsidR="001A2916">
        <w:rPr>
          <w:b/>
        </w:rPr>
        <w:tab/>
      </w:r>
      <w:r w:rsidRPr="001A2916">
        <w:t>Най-</w:t>
      </w:r>
      <w:r w:rsidR="001A2916" w:rsidRPr="001A2916">
        <w:t>характерните</w:t>
      </w:r>
      <w:r w:rsidRPr="001A2916">
        <w:t xml:space="preserve"> дейности </w:t>
      </w:r>
      <w:r w:rsidR="001A2916" w:rsidRPr="001A2916">
        <w:t>при</w:t>
      </w:r>
      <w:r w:rsidRPr="001A2916">
        <w:t xml:space="preserve"> изпълнение </w:t>
      </w:r>
      <w:r w:rsidR="001A2916" w:rsidRPr="001A2916">
        <w:t xml:space="preserve">на </w:t>
      </w:r>
      <w:r w:rsidRPr="001A2916">
        <w:t xml:space="preserve">функциите на община Алфатар, като консуматор на енергия са </w:t>
      </w:r>
      <w:r w:rsidR="001A2916" w:rsidRPr="001A2916">
        <w:t xml:space="preserve">представени в таблицата, както следва: </w:t>
      </w:r>
      <w:r w:rsidRPr="001A2916">
        <w:t> </w:t>
      </w:r>
    </w:p>
    <w:p w:rsidR="00BB4DB5" w:rsidRPr="00BB4DB5" w:rsidRDefault="00BB4DB5" w:rsidP="00BB4DB5">
      <w:pPr>
        <w:pStyle w:val="aff6"/>
        <w:spacing w:line="276" w:lineRule="auto"/>
        <w:jc w:val="both"/>
        <w:rPr>
          <w:sz w:val="10"/>
          <w:szCs w:val="10"/>
        </w:rPr>
      </w:pPr>
    </w:p>
    <w:tbl>
      <w:tblPr>
        <w:tblW w:w="1012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12"/>
        <w:gridCol w:w="7513"/>
      </w:tblGrid>
      <w:tr w:rsidR="00C45E04" w:rsidRPr="001A2916" w:rsidTr="00BB4DB5">
        <w:trPr>
          <w:tblCellSpacing w:w="15" w:type="dxa"/>
        </w:trPr>
        <w:tc>
          <w:tcPr>
            <w:tcW w:w="2567" w:type="dxa"/>
            <w:tcBorders>
              <w:top w:val="single" w:sz="6" w:space="0" w:color="000000"/>
              <w:left w:val="single" w:sz="6" w:space="0" w:color="000000"/>
              <w:bottom w:val="single" w:sz="6" w:space="0" w:color="000000"/>
              <w:right w:val="single" w:sz="6" w:space="0" w:color="000000"/>
            </w:tcBorders>
            <w:vAlign w:val="center"/>
            <w:hideMark/>
          </w:tcPr>
          <w:p w:rsidR="00C45E04" w:rsidRPr="001A2916" w:rsidRDefault="00C45E04" w:rsidP="00BB4DB5">
            <w:pPr>
              <w:spacing w:before="100" w:beforeAutospacing="1" w:after="100" w:afterAutospacing="1" w:line="276" w:lineRule="auto"/>
              <w:ind w:right="-71"/>
              <w:jc w:val="center"/>
              <w:rPr>
                <w:b/>
              </w:rPr>
            </w:pPr>
            <w:r w:rsidRPr="001A2916">
              <w:rPr>
                <w:b/>
              </w:rPr>
              <w:t>Области на действие</w:t>
            </w:r>
          </w:p>
        </w:tc>
        <w:tc>
          <w:tcPr>
            <w:tcW w:w="7468" w:type="dxa"/>
            <w:tcBorders>
              <w:top w:val="single" w:sz="6" w:space="0" w:color="000000"/>
              <w:left w:val="single" w:sz="6" w:space="0" w:color="000000"/>
              <w:bottom w:val="single" w:sz="6" w:space="0" w:color="000000"/>
              <w:right w:val="single" w:sz="6" w:space="0" w:color="000000"/>
            </w:tcBorders>
            <w:vAlign w:val="center"/>
            <w:hideMark/>
          </w:tcPr>
          <w:p w:rsidR="00C45E04" w:rsidRPr="001A2916" w:rsidRDefault="00C45E04" w:rsidP="00215C23">
            <w:pPr>
              <w:spacing w:before="100" w:beforeAutospacing="1" w:after="100" w:afterAutospacing="1" w:line="276" w:lineRule="auto"/>
              <w:jc w:val="center"/>
              <w:rPr>
                <w:b/>
              </w:rPr>
            </w:pPr>
            <w:r w:rsidRPr="001A2916">
              <w:rPr>
                <w:b/>
              </w:rPr>
              <w:t>Възможни дейности</w:t>
            </w:r>
          </w:p>
        </w:tc>
      </w:tr>
      <w:tr w:rsidR="00C45E04" w:rsidRPr="00504FAB" w:rsidTr="00BB4DB5">
        <w:trPr>
          <w:tblCellSpacing w:w="15" w:type="dxa"/>
        </w:trPr>
        <w:tc>
          <w:tcPr>
            <w:tcW w:w="2567" w:type="dxa"/>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pStyle w:val="aff6"/>
              <w:spacing w:line="276" w:lineRule="auto"/>
            </w:pPr>
            <w:r w:rsidRPr="00504FAB">
              <w:t>Общински сгради</w:t>
            </w:r>
          </w:p>
        </w:tc>
        <w:tc>
          <w:tcPr>
            <w:tcW w:w="7468" w:type="dxa"/>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pStyle w:val="aff6"/>
              <w:spacing w:line="276" w:lineRule="auto"/>
            </w:pPr>
            <w:r w:rsidRPr="00504FAB">
              <w:t>1. Обследване за енергийна ефективност;</w:t>
            </w:r>
          </w:p>
          <w:p w:rsidR="00C45E04" w:rsidRPr="00504FAB" w:rsidRDefault="00C45E04" w:rsidP="00215C23">
            <w:pPr>
              <w:pStyle w:val="aff6"/>
              <w:spacing w:line="276" w:lineRule="auto"/>
            </w:pPr>
            <w:r w:rsidRPr="00504FAB">
              <w:t>2. Сертифициране енергийна ефективност;</w:t>
            </w:r>
          </w:p>
          <w:p w:rsidR="00C45E04" w:rsidRPr="00504FAB" w:rsidRDefault="00C45E04" w:rsidP="00215C23">
            <w:pPr>
              <w:pStyle w:val="aff6"/>
              <w:spacing w:line="276" w:lineRule="auto"/>
            </w:pPr>
            <w:r w:rsidRPr="00504FAB">
              <w:t xml:space="preserve">3. </w:t>
            </w:r>
            <w:r w:rsidR="001A2916">
              <w:t>Въвеждане на м</w:t>
            </w:r>
            <w:r w:rsidRPr="00504FAB">
              <w:t>ерки за енергоспестяване;</w:t>
            </w:r>
          </w:p>
          <w:p w:rsidR="00C45E04" w:rsidRPr="00504FAB" w:rsidRDefault="00C45E04" w:rsidP="00215C23">
            <w:pPr>
              <w:pStyle w:val="aff6"/>
              <w:spacing w:line="276" w:lineRule="auto"/>
            </w:pPr>
            <w:r w:rsidRPr="00504FAB">
              <w:t>4. Цялостно реализиране на мерките за енероспестяване.</w:t>
            </w:r>
          </w:p>
        </w:tc>
      </w:tr>
      <w:tr w:rsidR="00C45E04" w:rsidRPr="00504FAB" w:rsidTr="00BB4DB5">
        <w:trPr>
          <w:tblCellSpacing w:w="15" w:type="dxa"/>
        </w:trPr>
        <w:tc>
          <w:tcPr>
            <w:tcW w:w="2567" w:type="dxa"/>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pStyle w:val="aff6"/>
              <w:spacing w:line="276" w:lineRule="auto"/>
            </w:pPr>
            <w:r w:rsidRPr="00504FAB">
              <w:t>Улично осветление</w:t>
            </w:r>
          </w:p>
        </w:tc>
        <w:tc>
          <w:tcPr>
            <w:tcW w:w="7468" w:type="dxa"/>
            <w:tcBorders>
              <w:top w:val="single" w:sz="6" w:space="0" w:color="000000"/>
              <w:left w:val="single" w:sz="6" w:space="0" w:color="000000"/>
              <w:bottom w:val="single" w:sz="6" w:space="0" w:color="000000"/>
              <w:right w:val="single" w:sz="6" w:space="0" w:color="000000"/>
            </w:tcBorders>
            <w:vAlign w:val="center"/>
            <w:hideMark/>
          </w:tcPr>
          <w:p w:rsidR="00C45E04" w:rsidRPr="00504FAB" w:rsidRDefault="00C45E04" w:rsidP="00215C23">
            <w:pPr>
              <w:pStyle w:val="aff6"/>
              <w:spacing w:line="276" w:lineRule="auto"/>
            </w:pPr>
            <w:r w:rsidRPr="00504FAB">
              <w:t>1. Обследване за енергийна</w:t>
            </w:r>
            <w:r w:rsidR="001A2916">
              <w:t>та</w:t>
            </w:r>
            <w:r w:rsidRPr="00504FAB">
              <w:t xml:space="preserve"> ефективност;</w:t>
            </w:r>
          </w:p>
          <w:p w:rsidR="00C45E04" w:rsidRPr="00504FAB" w:rsidRDefault="00C45E04" w:rsidP="00215C23">
            <w:pPr>
              <w:pStyle w:val="aff6"/>
              <w:spacing w:line="276" w:lineRule="auto"/>
            </w:pPr>
            <w:r w:rsidRPr="00504FAB">
              <w:t>2. Подмяна на лампите на уличнот</w:t>
            </w:r>
            <w:r>
              <w:t>о осветление с енергоспестяващи и светодиодни</w:t>
            </w:r>
            <w:r w:rsidR="001A2916">
              <w:t xml:space="preserve"> източници</w:t>
            </w:r>
          </w:p>
          <w:p w:rsidR="00C45E04" w:rsidRPr="00504FAB" w:rsidRDefault="00C45E04" w:rsidP="00215C23">
            <w:pPr>
              <w:pStyle w:val="aff6"/>
              <w:spacing w:line="276" w:lineRule="auto"/>
            </w:pPr>
            <w:r w:rsidRPr="00504FAB">
              <w:t>3. Поддръжка и подмяна;</w:t>
            </w:r>
          </w:p>
        </w:tc>
      </w:tr>
    </w:tbl>
    <w:p w:rsidR="001A2916" w:rsidRPr="00BB4DB5" w:rsidRDefault="00C45E04" w:rsidP="0063671F">
      <w:pPr>
        <w:pStyle w:val="aff6"/>
        <w:spacing w:line="276" w:lineRule="auto"/>
        <w:rPr>
          <w:sz w:val="16"/>
          <w:szCs w:val="16"/>
        </w:rPr>
      </w:pPr>
      <w:r w:rsidRPr="00215C23">
        <w:rPr>
          <w:sz w:val="20"/>
          <w:szCs w:val="20"/>
        </w:rPr>
        <w:t> </w:t>
      </w:r>
      <w:r w:rsidR="001A2916" w:rsidRPr="00215C23">
        <w:rPr>
          <w:sz w:val="20"/>
          <w:szCs w:val="20"/>
        </w:rPr>
        <w:tab/>
      </w:r>
    </w:p>
    <w:p w:rsidR="00C45E04" w:rsidRPr="001A2916" w:rsidRDefault="00C45E04" w:rsidP="0063671F">
      <w:pPr>
        <w:pStyle w:val="aff6"/>
        <w:spacing w:line="276" w:lineRule="auto"/>
        <w:ind w:firstLine="708"/>
        <w:jc w:val="both"/>
      </w:pPr>
      <w:r w:rsidRPr="001A2916">
        <w:t>Освен като потребител</w:t>
      </w:r>
      <w:r w:rsidR="00BB4DB5">
        <w:t xml:space="preserve"> на енергия,</w:t>
      </w:r>
      <w:r w:rsidRPr="001A2916">
        <w:t xml:space="preserve"> Общината се проявява и като регулатор, тъй като при вземането на редица стратегически решения</w:t>
      </w:r>
      <w:r w:rsidR="00BF0EDA">
        <w:t>,</w:t>
      </w:r>
      <w:r w:rsidRPr="001A2916">
        <w:t xml:space="preserve"> трябва да се отчете прякото им влияние върху консумацията на енергия.</w:t>
      </w:r>
    </w:p>
    <w:p w:rsidR="00C45E04" w:rsidRPr="001A2916" w:rsidRDefault="00C45E04" w:rsidP="0063671F">
      <w:pPr>
        <w:pStyle w:val="aff6"/>
        <w:spacing w:line="276" w:lineRule="auto"/>
        <w:ind w:firstLine="708"/>
        <w:jc w:val="both"/>
      </w:pPr>
      <w:r w:rsidRPr="001A2916">
        <w:t xml:space="preserve">С оглед ролята на общината като местен орган на властта и произтичащите от това правомощия се проявява нейната мотивираща функция. Тя има възможност да въздейства върху поведението на потребителите на енергия като информира, насърчава, организира и моделира определен тип поведение, свързано с </w:t>
      </w:r>
      <w:r w:rsidR="00BF0EDA">
        <w:t xml:space="preserve">щадящо, ефективно </w:t>
      </w:r>
      <w:r w:rsidRPr="001A2916">
        <w:t>използването на</w:t>
      </w:r>
      <w:r w:rsidR="00BF0EDA">
        <w:t xml:space="preserve"> ел. енергия и др. ресурси.</w:t>
      </w:r>
      <w:r w:rsidRPr="001A2916">
        <w:t xml:space="preserve"> </w:t>
      </w:r>
    </w:p>
    <w:p w:rsidR="00C45E04" w:rsidRPr="001A2916" w:rsidRDefault="00C45E04" w:rsidP="0063671F">
      <w:pPr>
        <w:pStyle w:val="aff6"/>
        <w:spacing w:line="276" w:lineRule="auto"/>
        <w:ind w:firstLine="708"/>
        <w:jc w:val="both"/>
      </w:pPr>
      <w:r w:rsidRPr="001A2916">
        <w:t>В  изпълнение на програмата за енергийна ефективност</w:t>
      </w:r>
      <w:r w:rsidR="00BF0EDA">
        <w:t>,</w:t>
      </w:r>
      <w:r w:rsidRPr="001A2916">
        <w:t xml:space="preserve"> Община Алфатар ще провежда политика, която е насочена към повишаване стандарта на крайния потребител. Общината ще продължи да прилага енергоспестяващи мерки в сградите - общинска собственост и </w:t>
      </w:r>
      <w:r w:rsidR="00B51EDB">
        <w:t xml:space="preserve">в обновяване на уличното осветление, </w:t>
      </w:r>
      <w:r w:rsidR="003C3E72">
        <w:t xml:space="preserve">с монтиране на енергоспестяващи </w:t>
      </w:r>
      <w:r w:rsidR="00B51EDB">
        <w:t xml:space="preserve">лампи с и/или </w:t>
      </w:r>
      <w:r w:rsidR="003C3E72">
        <w:t xml:space="preserve">подмяна със </w:t>
      </w:r>
      <w:r w:rsidR="00B51EDB">
        <w:t>соларни източни</w:t>
      </w:r>
      <w:r w:rsidR="003C3E72">
        <w:t>.</w:t>
      </w:r>
    </w:p>
    <w:p w:rsidR="00C45E04" w:rsidRPr="00BB4DB5" w:rsidRDefault="00C45E04" w:rsidP="0063671F">
      <w:pPr>
        <w:pStyle w:val="aff6"/>
        <w:spacing w:line="276" w:lineRule="auto"/>
        <w:rPr>
          <w:sz w:val="16"/>
          <w:szCs w:val="16"/>
        </w:rPr>
      </w:pPr>
      <w:r w:rsidRPr="00BB4DB5">
        <w:rPr>
          <w:bCs/>
          <w:sz w:val="16"/>
          <w:szCs w:val="16"/>
        </w:rPr>
        <w:t> </w:t>
      </w:r>
    </w:p>
    <w:p w:rsidR="00C45E04" w:rsidRPr="00BF0EDA" w:rsidRDefault="00C45E04" w:rsidP="0063671F">
      <w:pPr>
        <w:pStyle w:val="aff6"/>
        <w:spacing w:line="276" w:lineRule="auto"/>
        <w:ind w:firstLine="708"/>
        <w:jc w:val="both"/>
        <w:rPr>
          <w:b/>
          <w:sz w:val="28"/>
          <w:szCs w:val="28"/>
        </w:rPr>
      </w:pPr>
      <w:r w:rsidRPr="00BF0EDA">
        <w:rPr>
          <w:b/>
          <w:bCs/>
          <w:sz w:val="28"/>
          <w:szCs w:val="28"/>
        </w:rPr>
        <w:t>3.1.3. Общ  анализ на потенциала за е</w:t>
      </w:r>
      <w:r w:rsidR="003C3E72">
        <w:rPr>
          <w:b/>
          <w:bCs/>
          <w:sz w:val="28"/>
          <w:szCs w:val="28"/>
        </w:rPr>
        <w:t>нергийна ефективност в общината</w:t>
      </w:r>
    </w:p>
    <w:p w:rsidR="00C45E04" w:rsidRPr="00215C23" w:rsidRDefault="00C45E04" w:rsidP="0063671F">
      <w:pPr>
        <w:pStyle w:val="aff6"/>
        <w:spacing w:line="276" w:lineRule="auto"/>
        <w:rPr>
          <w:sz w:val="10"/>
          <w:szCs w:val="10"/>
        </w:rPr>
      </w:pPr>
      <w:r w:rsidRPr="00215C23">
        <w:rPr>
          <w:sz w:val="10"/>
          <w:szCs w:val="10"/>
        </w:rPr>
        <w:t> </w:t>
      </w:r>
    </w:p>
    <w:p w:rsidR="00C45E04" w:rsidRPr="00BF0EDA" w:rsidRDefault="00C45E04" w:rsidP="0063671F">
      <w:pPr>
        <w:pStyle w:val="aff6"/>
        <w:spacing w:line="276" w:lineRule="auto"/>
        <w:jc w:val="both"/>
      </w:pPr>
      <w:r w:rsidRPr="00BF0EDA">
        <w:rPr>
          <w:bCs/>
        </w:rPr>
        <w:t xml:space="preserve">     </w:t>
      </w:r>
      <w:r w:rsidR="003C3E72">
        <w:rPr>
          <w:bCs/>
        </w:rPr>
        <w:tab/>
      </w:r>
      <w:r w:rsidRPr="00BF0EDA">
        <w:rPr>
          <w:bCs/>
        </w:rPr>
        <w:t>Анализът на разходите на общината за енергия и разпределението им по сектори и видове горива показва, че енергията която се консумира е предимно за отопление и осветление.</w:t>
      </w:r>
    </w:p>
    <w:p w:rsidR="00C45E04" w:rsidRPr="00BF0EDA" w:rsidRDefault="00C45E04" w:rsidP="0063671F">
      <w:pPr>
        <w:pStyle w:val="aff6"/>
        <w:spacing w:line="276" w:lineRule="auto"/>
        <w:jc w:val="both"/>
      </w:pPr>
      <w:r w:rsidRPr="00BF0EDA">
        <w:rPr>
          <w:bCs/>
        </w:rPr>
        <w:t>    </w:t>
      </w:r>
      <w:r w:rsidR="00215C23">
        <w:rPr>
          <w:bCs/>
        </w:rPr>
        <w:tab/>
      </w:r>
      <w:r w:rsidRPr="00BF0EDA">
        <w:rPr>
          <w:bCs/>
        </w:rPr>
        <w:t xml:space="preserve"> Сградният фонд на общината е сравнително остарял. През последните няколко години се </w:t>
      </w:r>
      <w:r w:rsidR="00215C23">
        <w:rPr>
          <w:bCs/>
        </w:rPr>
        <w:t xml:space="preserve">реализираха </w:t>
      </w:r>
      <w:r w:rsidRPr="00BF0EDA">
        <w:rPr>
          <w:bCs/>
        </w:rPr>
        <w:t>значителн</w:t>
      </w:r>
      <w:r w:rsidR="00215C23">
        <w:rPr>
          <w:bCs/>
        </w:rPr>
        <w:t>и дейности за</w:t>
      </w:r>
      <w:r w:rsidRPr="00BF0EDA">
        <w:rPr>
          <w:bCs/>
        </w:rPr>
        <w:t xml:space="preserve"> </w:t>
      </w:r>
      <w:r w:rsidR="00215C23">
        <w:rPr>
          <w:bCs/>
        </w:rPr>
        <w:t>подобряване на състоянието му</w:t>
      </w:r>
      <w:r w:rsidRPr="00BF0EDA">
        <w:rPr>
          <w:bCs/>
        </w:rPr>
        <w:t>. Като цяло се налага извод</w:t>
      </w:r>
      <w:r w:rsidR="003C3E72">
        <w:rPr>
          <w:bCs/>
        </w:rPr>
        <w:t>ът</w:t>
      </w:r>
      <w:r w:rsidRPr="00BF0EDA">
        <w:rPr>
          <w:bCs/>
        </w:rPr>
        <w:t>, че с цел повишаване на ефективността на енергопотреблението</w:t>
      </w:r>
      <w:r w:rsidR="003C3E72">
        <w:rPr>
          <w:bCs/>
        </w:rPr>
        <w:t>,</w:t>
      </w:r>
      <w:r w:rsidRPr="00BF0EDA">
        <w:rPr>
          <w:bCs/>
        </w:rPr>
        <w:t xml:space="preserve"> наличният сграден фонд се нуждае както</w:t>
      </w:r>
      <w:r w:rsidR="00215C23">
        <w:rPr>
          <w:bCs/>
        </w:rPr>
        <w:t xml:space="preserve"> от</w:t>
      </w:r>
      <w:r w:rsidRPr="00BF0EDA">
        <w:rPr>
          <w:bCs/>
        </w:rPr>
        <w:t xml:space="preserve"> ремонт и поддържане, така и от </w:t>
      </w:r>
      <w:r w:rsidR="00215C23">
        <w:rPr>
          <w:bCs/>
        </w:rPr>
        <w:t xml:space="preserve">прилагане на </w:t>
      </w:r>
      <w:r w:rsidRPr="00BF0EDA">
        <w:rPr>
          <w:bCs/>
        </w:rPr>
        <w:t>мерки за</w:t>
      </w:r>
      <w:r w:rsidR="00215C23">
        <w:rPr>
          <w:bCs/>
        </w:rPr>
        <w:t xml:space="preserve"> ЕЕ:</w:t>
      </w:r>
      <w:r w:rsidRPr="00BF0EDA">
        <w:rPr>
          <w:bCs/>
        </w:rPr>
        <w:t xml:space="preserve"> топлоизолация, подмяна на дограма, отоплителни инсталации, </w:t>
      </w:r>
      <w:r w:rsidR="00215C23">
        <w:rPr>
          <w:bCs/>
        </w:rPr>
        <w:t>което</w:t>
      </w:r>
      <w:r w:rsidR="003C3E72">
        <w:rPr>
          <w:bCs/>
        </w:rPr>
        <w:t xml:space="preserve"> е</w:t>
      </w:r>
      <w:r w:rsidRPr="00BF0EDA">
        <w:rPr>
          <w:bCs/>
        </w:rPr>
        <w:t xml:space="preserve"> свързано с големи инвестиции.</w:t>
      </w:r>
    </w:p>
    <w:p w:rsidR="00C45E04" w:rsidRDefault="00C45E04" w:rsidP="0063671F">
      <w:pPr>
        <w:pStyle w:val="aff6"/>
        <w:spacing w:line="276" w:lineRule="auto"/>
        <w:jc w:val="both"/>
        <w:rPr>
          <w:bCs/>
        </w:rPr>
      </w:pPr>
      <w:r w:rsidRPr="00BF0EDA">
        <w:rPr>
          <w:bCs/>
        </w:rPr>
        <w:t>     </w:t>
      </w:r>
      <w:r w:rsidR="003C3E72">
        <w:rPr>
          <w:bCs/>
        </w:rPr>
        <w:tab/>
      </w:r>
      <w:r w:rsidRPr="00BF0EDA">
        <w:rPr>
          <w:bCs/>
        </w:rPr>
        <w:t xml:space="preserve"> Очакваната икономия, която се реализира след предприемането на някой от енерго</w:t>
      </w:r>
      <w:r w:rsidR="00D66B90">
        <w:rPr>
          <w:bCs/>
        </w:rPr>
        <w:t xml:space="preserve"> </w:t>
      </w:r>
      <w:r w:rsidRPr="00BF0EDA">
        <w:rPr>
          <w:bCs/>
        </w:rPr>
        <w:t>спестяващите мерките в сградите е следната:</w:t>
      </w:r>
    </w:p>
    <w:p w:rsidR="00215C23" w:rsidRPr="00BB4DB5" w:rsidRDefault="00215C23" w:rsidP="0063671F">
      <w:pPr>
        <w:pStyle w:val="aff6"/>
        <w:spacing w:line="276" w:lineRule="auto"/>
        <w:jc w:val="both"/>
        <w:rPr>
          <w:sz w:val="10"/>
          <w:szCs w:val="1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4"/>
        <w:gridCol w:w="6329"/>
        <w:gridCol w:w="2693"/>
      </w:tblGrid>
      <w:tr w:rsidR="00C45E04" w:rsidRPr="00BF0EDA" w:rsidTr="00BF0EDA">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215C23">
            <w:pPr>
              <w:pStyle w:val="aff6"/>
              <w:spacing w:line="360" w:lineRule="auto"/>
              <w:jc w:val="both"/>
            </w:pPr>
            <w:r w:rsidRPr="00BF0EDA">
              <w:rPr>
                <w:bCs/>
              </w:rPr>
              <w:t> </w:t>
            </w:r>
            <w:r w:rsidRPr="00BF0EDA">
              <w:t>№</w:t>
            </w:r>
          </w:p>
        </w:tc>
        <w:tc>
          <w:tcPr>
            <w:tcW w:w="6299" w:type="dxa"/>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215C23">
            <w:pPr>
              <w:pStyle w:val="aff6"/>
              <w:spacing w:line="360" w:lineRule="auto"/>
              <w:jc w:val="both"/>
            </w:pPr>
            <w:r w:rsidRPr="00BF0EDA">
              <w:rPr>
                <w:bCs/>
              </w:rPr>
              <w:t>Мерки</w:t>
            </w:r>
          </w:p>
        </w:tc>
        <w:tc>
          <w:tcPr>
            <w:tcW w:w="2648" w:type="dxa"/>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215C23">
            <w:pPr>
              <w:pStyle w:val="aff6"/>
              <w:spacing w:line="360" w:lineRule="auto"/>
              <w:jc w:val="center"/>
            </w:pPr>
            <w:r w:rsidRPr="00BF0EDA">
              <w:rPr>
                <w:bCs/>
              </w:rPr>
              <w:t xml:space="preserve">Очаквана икономия </w:t>
            </w:r>
            <w:r w:rsidR="00BF0EDA">
              <w:rPr>
                <w:bCs/>
              </w:rPr>
              <w:t xml:space="preserve">в </w:t>
            </w:r>
            <w:r w:rsidRPr="00BF0EDA">
              <w:rPr>
                <w:bCs/>
              </w:rPr>
              <w:t>%</w:t>
            </w:r>
          </w:p>
        </w:tc>
      </w:tr>
      <w:tr w:rsidR="00C45E04" w:rsidRPr="00BF0EDA" w:rsidTr="00BF0EDA">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215C23">
            <w:pPr>
              <w:pStyle w:val="aff6"/>
              <w:spacing w:line="360" w:lineRule="auto"/>
              <w:jc w:val="both"/>
            </w:pPr>
            <w:r w:rsidRPr="00BF0EDA">
              <w:t>1.</w:t>
            </w:r>
          </w:p>
        </w:tc>
        <w:tc>
          <w:tcPr>
            <w:tcW w:w="6299" w:type="dxa"/>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215C23">
            <w:pPr>
              <w:pStyle w:val="aff6"/>
              <w:spacing w:line="360" w:lineRule="auto"/>
              <w:jc w:val="both"/>
            </w:pPr>
            <w:r w:rsidRPr="00BF0EDA">
              <w:t>Ремонт и уплътняване на прозорци и врати</w:t>
            </w:r>
          </w:p>
        </w:tc>
        <w:tc>
          <w:tcPr>
            <w:tcW w:w="2648" w:type="dxa"/>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215C23">
            <w:pPr>
              <w:pStyle w:val="aff6"/>
              <w:spacing w:line="360" w:lineRule="auto"/>
              <w:jc w:val="center"/>
            </w:pPr>
            <w:r w:rsidRPr="00BF0EDA">
              <w:t>7 - 10</w:t>
            </w:r>
          </w:p>
        </w:tc>
      </w:tr>
      <w:tr w:rsidR="00C45E04" w:rsidRPr="00BF0EDA" w:rsidTr="00BF0EDA">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215C23">
            <w:pPr>
              <w:pStyle w:val="aff6"/>
              <w:spacing w:line="360" w:lineRule="auto"/>
              <w:jc w:val="both"/>
            </w:pPr>
            <w:r w:rsidRPr="00BF0EDA">
              <w:t>2.</w:t>
            </w:r>
          </w:p>
        </w:tc>
        <w:tc>
          <w:tcPr>
            <w:tcW w:w="6299" w:type="dxa"/>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215C23">
            <w:pPr>
              <w:pStyle w:val="aff6"/>
              <w:spacing w:line="360" w:lineRule="auto"/>
              <w:jc w:val="both"/>
            </w:pPr>
            <w:r w:rsidRPr="00BF0EDA">
              <w:t>Подмяна на дограма</w:t>
            </w:r>
          </w:p>
        </w:tc>
        <w:tc>
          <w:tcPr>
            <w:tcW w:w="2648" w:type="dxa"/>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215C23">
            <w:pPr>
              <w:pStyle w:val="aff6"/>
              <w:spacing w:line="360" w:lineRule="auto"/>
              <w:jc w:val="center"/>
            </w:pPr>
            <w:r w:rsidRPr="00BF0EDA">
              <w:t>30 - 40</w:t>
            </w:r>
          </w:p>
        </w:tc>
      </w:tr>
      <w:tr w:rsidR="00C45E04" w:rsidRPr="00BF0EDA" w:rsidTr="00BF0EDA">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215C23">
            <w:pPr>
              <w:pStyle w:val="aff6"/>
              <w:spacing w:line="360" w:lineRule="auto"/>
              <w:jc w:val="both"/>
            </w:pPr>
            <w:r w:rsidRPr="00BF0EDA">
              <w:t>3.</w:t>
            </w:r>
          </w:p>
        </w:tc>
        <w:tc>
          <w:tcPr>
            <w:tcW w:w="6299" w:type="dxa"/>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215C23">
            <w:pPr>
              <w:pStyle w:val="aff6"/>
              <w:spacing w:line="360" w:lineRule="auto"/>
              <w:jc w:val="both"/>
            </w:pPr>
            <w:r w:rsidRPr="00BF0EDA">
              <w:t>Изолация на външни стени</w:t>
            </w:r>
          </w:p>
        </w:tc>
        <w:tc>
          <w:tcPr>
            <w:tcW w:w="2648" w:type="dxa"/>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215C23">
            <w:pPr>
              <w:pStyle w:val="aff6"/>
              <w:spacing w:line="360" w:lineRule="auto"/>
              <w:jc w:val="center"/>
            </w:pPr>
            <w:r w:rsidRPr="00BF0EDA">
              <w:t>35 - 45</w:t>
            </w:r>
          </w:p>
        </w:tc>
      </w:tr>
      <w:tr w:rsidR="00C45E04" w:rsidRPr="00BF0EDA" w:rsidTr="00BF0EDA">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215C23">
            <w:pPr>
              <w:pStyle w:val="aff6"/>
              <w:spacing w:line="360" w:lineRule="auto"/>
              <w:jc w:val="both"/>
            </w:pPr>
            <w:r w:rsidRPr="00BF0EDA">
              <w:t>4.</w:t>
            </w:r>
          </w:p>
        </w:tc>
        <w:tc>
          <w:tcPr>
            <w:tcW w:w="6299" w:type="dxa"/>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215C23">
            <w:pPr>
              <w:pStyle w:val="aff6"/>
              <w:spacing w:line="360" w:lineRule="auto"/>
              <w:jc w:val="both"/>
            </w:pPr>
            <w:r w:rsidRPr="00BF0EDA">
              <w:t>Допълнителна  топлинна изолация на покриви</w:t>
            </w:r>
          </w:p>
        </w:tc>
        <w:tc>
          <w:tcPr>
            <w:tcW w:w="2648" w:type="dxa"/>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215C23">
            <w:pPr>
              <w:pStyle w:val="aff6"/>
              <w:spacing w:line="360" w:lineRule="auto"/>
              <w:jc w:val="center"/>
            </w:pPr>
            <w:r w:rsidRPr="00BF0EDA">
              <w:t>0-5</w:t>
            </w:r>
          </w:p>
        </w:tc>
      </w:tr>
    </w:tbl>
    <w:p w:rsidR="00C45E04" w:rsidRPr="00BF0EDA" w:rsidRDefault="00C45E04" w:rsidP="00BB4DB5">
      <w:pPr>
        <w:pStyle w:val="aff6"/>
        <w:spacing w:line="276" w:lineRule="auto"/>
        <w:jc w:val="both"/>
      </w:pPr>
      <w:r w:rsidRPr="00BF0EDA">
        <w:rPr>
          <w:bCs/>
        </w:rPr>
        <w:lastRenderedPageBreak/>
        <w:t> </w:t>
      </w:r>
      <w:r w:rsidR="00BB4DB5">
        <w:rPr>
          <w:bCs/>
        </w:rPr>
        <w:tab/>
      </w:r>
      <w:r w:rsidRPr="00BF0EDA">
        <w:rPr>
          <w:bCs/>
        </w:rPr>
        <w:t>Срокът за откупуване на мерките е най-дълъг за изолацията на външни стени - 11,3 години, за подмяна на дограма - 7,8 години, за изолация на покрив - 4,7 години.</w:t>
      </w:r>
    </w:p>
    <w:p w:rsidR="00C45E04" w:rsidRPr="00BF0EDA" w:rsidRDefault="00C45E04" w:rsidP="0063671F">
      <w:pPr>
        <w:pStyle w:val="aff6"/>
        <w:spacing w:line="276" w:lineRule="auto"/>
        <w:ind w:firstLine="708"/>
        <w:jc w:val="both"/>
        <w:rPr>
          <w:bCs/>
        </w:rPr>
      </w:pPr>
      <w:r w:rsidRPr="00BF0EDA">
        <w:rPr>
          <w:bCs/>
        </w:rPr>
        <w:t>За отопление на  чет</w:t>
      </w:r>
      <w:r w:rsidR="00BF0EDA">
        <w:rPr>
          <w:bCs/>
        </w:rPr>
        <w:t>и</w:t>
      </w:r>
      <w:r w:rsidRPr="00BF0EDA">
        <w:rPr>
          <w:bCs/>
        </w:rPr>
        <w:t xml:space="preserve">ри от  сгради в </w:t>
      </w:r>
      <w:r w:rsidR="00BF0EDA">
        <w:rPr>
          <w:bCs/>
        </w:rPr>
        <w:t>с</w:t>
      </w:r>
      <w:r w:rsidRPr="00BF0EDA">
        <w:rPr>
          <w:bCs/>
        </w:rPr>
        <w:t>оциалния сектор се използват локални топлоизточници</w:t>
      </w:r>
      <w:r w:rsidR="00BF0EDA">
        <w:rPr>
          <w:bCs/>
        </w:rPr>
        <w:t xml:space="preserve"> котли на газьол или нафта. </w:t>
      </w:r>
      <w:r w:rsidR="00B019F7">
        <w:rPr>
          <w:bCs/>
        </w:rPr>
        <w:t>О</w:t>
      </w:r>
      <w:r w:rsidR="00BF0EDA">
        <w:rPr>
          <w:bCs/>
        </w:rPr>
        <w:t xml:space="preserve">топлението на </w:t>
      </w:r>
      <w:r w:rsidRPr="00BF0EDA">
        <w:rPr>
          <w:bCs/>
        </w:rPr>
        <w:t>ЦНСТ</w:t>
      </w:r>
      <w:r w:rsidR="00BF0EDA">
        <w:rPr>
          <w:bCs/>
        </w:rPr>
        <w:t>П</w:t>
      </w:r>
      <w:r w:rsidRPr="00BF0EDA">
        <w:rPr>
          <w:bCs/>
        </w:rPr>
        <w:t xml:space="preserve">ЛПР №4 е </w:t>
      </w:r>
      <w:r w:rsidR="00BF0EDA">
        <w:rPr>
          <w:bCs/>
        </w:rPr>
        <w:t>единствено чрез</w:t>
      </w:r>
      <w:r w:rsidRPr="00BF0EDA">
        <w:rPr>
          <w:bCs/>
        </w:rPr>
        <w:t xml:space="preserve"> ел. ене</w:t>
      </w:r>
      <w:r w:rsidR="00BF0EDA">
        <w:rPr>
          <w:bCs/>
        </w:rPr>
        <w:t>р</w:t>
      </w:r>
      <w:r w:rsidRPr="00BF0EDA">
        <w:rPr>
          <w:bCs/>
        </w:rPr>
        <w:t xml:space="preserve">гия. </w:t>
      </w:r>
    </w:p>
    <w:p w:rsidR="00C45E04" w:rsidRPr="00BF0EDA" w:rsidRDefault="00B51EDB" w:rsidP="0063671F">
      <w:pPr>
        <w:pStyle w:val="aff6"/>
        <w:spacing w:line="276" w:lineRule="auto"/>
        <w:ind w:firstLine="708"/>
        <w:jc w:val="both"/>
      </w:pPr>
      <w:r>
        <w:rPr>
          <w:bCs/>
        </w:rPr>
        <w:t>В а</w:t>
      </w:r>
      <w:r w:rsidRPr="00BF0EDA">
        <w:rPr>
          <w:bCs/>
        </w:rPr>
        <w:t>дмин</w:t>
      </w:r>
      <w:r>
        <w:rPr>
          <w:bCs/>
        </w:rPr>
        <w:t>и</w:t>
      </w:r>
      <w:r w:rsidRPr="00BF0EDA">
        <w:rPr>
          <w:bCs/>
        </w:rPr>
        <w:t xml:space="preserve">стративната сграда на </w:t>
      </w:r>
      <w:r>
        <w:rPr>
          <w:bCs/>
        </w:rPr>
        <w:t>о</w:t>
      </w:r>
      <w:r w:rsidRPr="00BF0EDA">
        <w:rPr>
          <w:bCs/>
        </w:rPr>
        <w:t xml:space="preserve">бщина </w:t>
      </w:r>
      <w:r>
        <w:rPr>
          <w:bCs/>
        </w:rPr>
        <w:t xml:space="preserve">е монтиран единствения (за общинските сгради) </w:t>
      </w:r>
      <w:r w:rsidR="00B019F7">
        <w:rPr>
          <w:bCs/>
        </w:rPr>
        <w:t>к</w:t>
      </w:r>
      <w:r w:rsidR="00C45E04" w:rsidRPr="00BF0EDA">
        <w:rPr>
          <w:bCs/>
        </w:rPr>
        <w:t>отел  на твърдо гориво – въглища и дърва</w:t>
      </w:r>
      <w:r w:rsidR="00B019F7">
        <w:rPr>
          <w:bCs/>
        </w:rPr>
        <w:t>.</w:t>
      </w:r>
    </w:p>
    <w:p w:rsidR="00C45E04" w:rsidRDefault="00C45E04" w:rsidP="0063671F">
      <w:pPr>
        <w:pStyle w:val="aff6"/>
        <w:spacing w:line="276" w:lineRule="auto"/>
        <w:ind w:firstLine="708"/>
        <w:jc w:val="both"/>
        <w:rPr>
          <w:bCs/>
        </w:rPr>
      </w:pPr>
      <w:r w:rsidRPr="00BF0EDA">
        <w:rPr>
          <w:bCs/>
        </w:rPr>
        <w:t>В</w:t>
      </w:r>
      <w:r w:rsidR="00B019F7">
        <w:rPr>
          <w:bCs/>
        </w:rPr>
        <w:t>и</w:t>
      </w:r>
      <w:r w:rsidR="00B019F7" w:rsidRPr="00BF0EDA">
        <w:rPr>
          <w:bCs/>
        </w:rPr>
        <w:t>д</w:t>
      </w:r>
      <w:r w:rsidR="00B019F7">
        <w:rPr>
          <w:bCs/>
        </w:rPr>
        <w:t>ът</w:t>
      </w:r>
      <w:r w:rsidR="00B019F7" w:rsidRPr="00BF0EDA">
        <w:rPr>
          <w:bCs/>
        </w:rPr>
        <w:t xml:space="preserve"> и характеристика</w:t>
      </w:r>
      <w:r w:rsidR="00B019F7">
        <w:rPr>
          <w:bCs/>
        </w:rPr>
        <w:t>та</w:t>
      </w:r>
      <w:r w:rsidR="00B019F7" w:rsidRPr="00BF0EDA">
        <w:rPr>
          <w:bCs/>
        </w:rPr>
        <w:t xml:space="preserve"> на котлите в община </w:t>
      </w:r>
      <w:r w:rsidR="00B019F7">
        <w:rPr>
          <w:bCs/>
        </w:rPr>
        <w:t>А</w:t>
      </w:r>
      <w:r w:rsidR="00B019F7" w:rsidRPr="00BF0EDA">
        <w:rPr>
          <w:bCs/>
        </w:rPr>
        <w:t>лфатар</w:t>
      </w:r>
      <w:r w:rsidR="00B019F7">
        <w:rPr>
          <w:bCs/>
        </w:rPr>
        <w:t xml:space="preserve"> са представени в </w:t>
      </w:r>
      <w:r w:rsidR="00C258AD">
        <w:rPr>
          <w:bCs/>
        </w:rPr>
        <w:t xml:space="preserve">следната </w:t>
      </w:r>
      <w:r w:rsidR="00B019F7">
        <w:rPr>
          <w:bCs/>
        </w:rPr>
        <w:t>таблица</w:t>
      </w:r>
      <w:r w:rsidR="00C258AD">
        <w:rPr>
          <w:bCs/>
        </w:rPr>
        <w:t>:</w:t>
      </w:r>
    </w:p>
    <w:p w:rsidR="00C258AD" w:rsidRPr="00C258AD" w:rsidRDefault="00C258AD" w:rsidP="0063671F">
      <w:pPr>
        <w:pStyle w:val="aff6"/>
        <w:spacing w:line="276" w:lineRule="auto"/>
        <w:ind w:firstLine="708"/>
        <w:jc w:val="both"/>
        <w:rPr>
          <w:sz w:val="10"/>
          <w:szCs w:val="10"/>
        </w:rPr>
      </w:pPr>
    </w:p>
    <w:tbl>
      <w:tblPr>
        <w:tblW w:w="1074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179"/>
        <w:gridCol w:w="2542"/>
        <w:gridCol w:w="1706"/>
        <w:gridCol w:w="1280"/>
        <w:gridCol w:w="895"/>
        <w:gridCol w:w="1144"/>
      </w:tblGrid>
      <w:tr w:rsidR="00424465" w:rsidRPr="00424465" w:rsidTr="00C258AD">
        <w:trPr>
          <w:tblCellSpacing w:w="15" w:type="dxa"/>
        </w:trPr>
        <w:tc>
          <w:tcPr>
            <w:tcW w:w="3134" w:type="dxa"/>
            <w:tcBorders>
              <w:top w:val="single" w:sz="6" w:space="0" w:color="000000"/>
              <w:left w:val="single" w:sz="6" w:space="0" w:color="000000"/>
              <w:bottom w:val="single" w:sz="6" w:space="0" w:color="000000"/>
              <w:right w:val="single" w:sz="6" w:space="0" w:color="000000"/>
            </w:tcBorders>
            <w:vAlign w:val="center"/>
            <w:hideMark/>
          </w:tcPr>
          <w:p w:rsidR="00C45E04" w:rsidRPr="00424465" w:rsidRDefault="00B019F7" w:rsidP="00BB4DB5">
            <w:pPr>
              <w:pStyle w:val="aff6"/>
              <w:spacing w:line="276" w:lineRule="auto"/>
              <w:jc w:val="center"/>
            </w:pPr>
            <w:r w:rsidRPr="00424465">
              <w:rPr>
                <w:bCs/>
              </w:rPr>
              <w:t>Описание на сградата, м</w:t>
            </w:r>
            <w:r w:rsidR="00C45E04" w:rsidRPr="00424465">
              <w:rPr>
                <w:bCs/>
              </w:rPr>
              <w:t>естоположение</w:t>
            </w:r>
          </w:p>
        </w:tc>
        <w:tc>
          <w:tcPr>
            <w:tcW w:w="2512" w:type="dxa"/>
            <w:tcBorders>
              <w:top w:val="single" w:sz="6" w:space="0" w:color="000000"/>
              <w:left w:val="single" w:sz="6" w:space="0" w:color="000000"/>
              <w:bottom w:val="single" w:sz="6" w:space="0" w:color="000000"/>
              <w:right w:val="single" w:sz="6" w:space="0" w:color="000000"/>
            </w:tcBorders>
            <w:vAlign w:val="center"/>
            <w:hideMark/>
          </w:tcPr>
          <w:p w:rsidR="00C45E04" w:rsidRPr="00424465" w:rsidRDefault="00C45E04" w:rsidP="00BB4DB5">
            <w:pPr>
              <w:pStyle w:val="aff6"/>
              <w:spacing w:line="276" w:lineRule="auto"/>
              <w:jc w:val="center"/>
            </w:pPr>
            <w:r w:rsidRPr="00424465">
              <w:rPr>
                <w:bCs/>
              </w:rPr>
              <w:t>Производител и марка</w:t>
            </w:r>
          </w:p>
        </w:tc>
        <w:tc>
          <w:tcPr>
            <w:tcW w:w="1676" w:type="dxa"/>
            <w:tcBorders>
              <w:top w:val="single" w:sz="6" w:space="0" w:color="000000"/>
              <w:left w:val="single" w:sz="6" w:space="0" w:color="000000"/>
              <w:bottom w:val="single" w:sz="6" w:space="0" w:color="000000"/>
              <w:right w:val="single" w:sz="6" w:space="0" w:color="000000"/>
            </w:tcBorders>
            <w:vAlign w:val="center"/>
            <w:hideMark/>
          </w:tcPr>
          <w:p w:rsidR="00C45E04" w:rsidRPr="00424465" w:rsidRDefault="00C45E04" w:rsidP="00BB4DB5">
            <w:pPr>
              <w:pStyle w:val="aff6"/>
              <w:spacing w:line="276" w:lineRule="auto"/>
              <w:jc w:val="center"/>
            </w:pPr>
            <w:r w:rsidRPr="00424465">
              <w:rPr>
                <w:bCs/>
              </w:rPr>
              <w:t>Модел</w:t>
            </w:r>
          </w:p>
        </w:tc>
        <w:tc>
          <w:tcPr>
            <w:tcW w:w="1250" w:type="dxa"/>
            <w:tcBorders>
              <w:top w:val="single" w:sz="6" w:space="0" w:color="000000"/>
              <w:left w:val="single" w:sz="6" w:space="0" w:color="000000"/>
              <w:bottom w:val="single" w:sz="6" w:space="0" w:color="000000"/>
              <w:right w:val="single" w:sz="6" w:space="0" w:color="000000"/>
            </w:tcBorders>
            <w:vAlign w:val="center"/>
            <w:hideMark/>
          </w:tcPr>
          <w:p w:rsidR="00C45E04" w:rsidRPr="00424465" w:rsidRDefault="00C45E04" w:rsidP="00BB4DB5">
            <w:pPr>
              <w:pStyle w:val="aff6"/>
              <w:spacing w:line="276" w:lineRule="auto"/>
              <w:jc w:val="center"/>
            </w:pPr>
            <w:r w:rsidRPr="00424465">
              <w:rPr>
                <w:bCs/>
              </w:rPr>
              <w:t>Вид гориво</w:t>
            </w:r>
          </w:p>
        </w:tc>
        <w:tc>
          <w:tcPr>
            <w:tcW w:w="865" w:type="dxa"/>
            <w:tcBorders>
              <w:top w:val="single" w:sz="6" w:space="0" w:color="000000"/>
              <w:left w:val="single" w:sz="6" w:space="0" w:color="000000"/>
              <w:bottom w:val="single" w:sz="6" w:space="0" w:color="000000"/>
              <w:right w:val="single" w:sz="6" w:space="0" w:color="000000"/>
            </w:tcBorders>
            <w:vAlign w:val="center"/>
            <w:hideMark/>
          </w:tcPr>
          <w:p w:rsidR="00C45E04" w:rsidRPr="00424465" w:rsidRDefault="00C45E04" w:rsidP="00BB4DB5">
            <w:pPr>
              <w:pStyle w:val="aff6"/>
              <w:spacing w:line="276" w:lineRule="auto"/>
              <w:jc w:val="center"/>
            </w:pPr>
            <w:r w:rsidRPr="00424465">
              <w:t>Година</w:t>
            </w:r>
          </w:p>
        </w:tc>
        <w:tc>
          <w:tcPr>
            <w:tcW w:w="1099" w:type="dxa"/>
            <w:tcBorders>
              <w:top w:val="single" w:sz="6" w:space="0" w:color="000000"/>
              <w:left w:val="single" w:sz="6" w:space="0" w:color="000000"/>
              <w:bottom w:val="single" w:sz="6" w:space="0" w:color="000000"/>
              <w:right w:val="single" w:sz="6" w:space="0" w:color="000000"/>
            </w:tcBorders>
            <w:vAlign w:val="center"/>
            <w:hideMark/>
          </w:tcPr>
          <w:p w:rsidR="00C45E04" w:rsidRPr="00424465" w:rsidRDefault="00C45E04" w:rsidP="00BB4DB5">
            <w:pPr>
              <w:pStyle w:val="aff6"/>
              <w:spacing w:line="276" w:lineRule="auto"/>
              <w:jc w:val="center"/>
            </w:pPr>
            <w:r w:rsidRPr="00424465">
              <w:t>Мощност</w:t>
            </w:r>
          </w:p>
          <w:p w:rsidR="00C45E04" w:rsidRPr="00424465" w:rsidRDefault="00C45E04" w:rsidP="00BB4DB5">
            <w:pPr>
              <w:pStyle w:val="aff6"/>
              <w:spacing w:line="276" w:lineRule="auto"/>
              <w:jc w:val="center"/>
            </w:pPr>
            <w:r w:rsidRPr="00424465">
              <w:t>в kw</w:t>
            </w:r>
          </w:p>
        </w:tc>
      </w:tr>
      <w:tr w:rsidR="00424465" w:rsidRPr="00424465" w:rsidTr="00C258AD">
        <w:trPr>
          <w:tblCellSpacing w:w="15" w:type="dxa"/>
        </w:trPr>
        <w:tc>
          <w:tcPr>
            <w:tcW w:w="3134" w:type="dxa"/>
            <w:tcBorders>
              <w:top w:val="single" w:sz="6" w:space="0" w:color="000000"/>
              <w:left w:val="single" w:sz="6" w:space="0" w:color="000000"/>
              <w:bottom w:val="single" w:sz="6" w:space="0" w:color="000000"/>
              <w:right w:val="single" w:sz="6" w:space="0" w:color="000000"/>
            </w:tcBorders>
            <w:vAlign w:val="center"/>
            <w:hideMark/>
          </w:tcPr>
          <w:p w:rsidR="00C45E04" w:rsidRPr="00424465" w:rsidRDefault="00B019F7" w:rsidP="00C258AD">
            <w:pPr>
              <w:pStyle w:val="aff6"/>
              <w:spacing w:line="276" w:lineRule="auto"/>
            </w:pPr>
            <w:r w:rsidRPr="00424465">
              <w:t>О</w:t>
            </w:r>
            <w:r w:rsidR="00C45E04" w:rsidRPr="00424465">
              <w:t>бщинска администрация</w:t>
            </w:r>
            <w:r w:rsidRPr="00424465">
              <w:t>, гр.Алфатар, ул.Й.Петров №</w:t>
            </w:r>
            <w:r w:rsidR="00A13C3D" w:rsidRPr="00424465">
              <w:t>6</w:t>
            </w:r>
          </w:p>
        </w:tc>
        <w:tc>
          <w:tcPr>
            <w:tcW w:w="2512" w:type="dxa"/>
            <w:tcBorders>
              <w:top w:val="single" w:sz="6" w:space="0" w:color="000000"/>
              <w:left w:val="single" w:sz="6" w:space="0" w:color="000000"/>
              <w:bottom w:val="single" w:sz="6" w:space="0" w:color="000000"/>
              <w:right w:val="single" w:sz="6" w:space="0" w:color="000000"/>
            </w:tcBorders>
            <w:vAlign w:val="center"/>
            <w:hideMark/>
          </w:tcPr>
          <w:p w:rsidR="00C45E04" w:rsidRPr="00424465" w:rsidRDefault="00C45E04" w:rsidP="0063671F">
            <w:pPr>
              <w:pStyle w:val="aff6"/>
              <w:spacing w:line="276" w:lineRule="auto"/>
              <w:jc w:val="both"/>
            </w:pPr>
            <w:r w:rsidRPr="00424465">
              <w:t>БЪЛГАРИЯ</w:t>
            </w:r>
          </w:p>
          <w:p w:rsidR="00C45E04" w:rsidRPr="00424465" w:rsidRDefault="00C45E04" w:rsidP="0063671F">
            <w:pPr>
              <w:pStyle w:val="aff6"/>
              <w:spacing w:line="276" w:lineRule="auto"/>
              <w:jc w:val="both"/>
            </w:pPr>
            <w:r w:rsidRPr="00424465">
              <w:t>Марка „ “ВСК</w:t>
            </w:r>
          </w:p>
          <w:p w:rsidR="00C45E04" w:rsidRPr="00424465" w:rsidRDefault="00C45E04" w:rsidP="0063671F">
            <w:pPr>
              <w:pStyle w:val="aff6"/>
              <w:spacing w:line="276" w:lineRule="auto"/>
              <w:jc w:val="both"/>
            </w:pPr>
            <w:r w:rsidRPr="00424465">
              <w:t>Водогреен котел</w:t>
            </w:r>
          </w:p>
        </w:tc>
        <w:tc>
          <w:tcPr>
            <w:tcW w:w="1676" w:type="dxa"/>
            <w:tcBorders>
              <w:top w:val="single" w:sz="6" w:space="0" w:color="000000"/>
              <w:left w:val="single" w:sz="6" w:space="0" w:color="000000"/>
              <w:bottom w:val="single" w:sz="6" w:space="0" w:color="000000"/>
              <w:right w:val="single" w:sz="6" w:space="0" w:color="000000"/>
            </w:tcBorders>
            <w:vAlign w:val="center"/>
            <w:hideMark/>
          </w:tcPr>
          <w:p w:rsidR="00C45E04" w:rsidRPr="00424465" w:rsidRDefault="00C45E04" w:rsidP="0063671F">
            <w:pPr>
              <w:pStyle w:val="aff6"/>
              <w:spacing w:line="276" w:lineRule="auto"/>
              <w:jc w:val="both"/>
            </w:pPr>
            <w:r w:rsidRPr="00424465">
              <w:t>№ 68163</w:t>
            </w:r>
          </w:p>
        </w:tc>
        <w:tc>
          <w:tcPr>
            <w:tcW w:w="1250" w:type="dxa"/>
            <w:tcBorders>
              <w:top w:val="single" w:sz="6" w:space="0" w:color="000000"/>
              <w:left w:val="single" w:sz="6" w:space="0" w:color="000000"/>
              <w:bottom w:val="single" w:sz="6" w:space="0" w:color="000000"/>
              <w:right w:val="single" w:sz="6" w:space="0" w:color="000000"/>
            </w:tcBorders>
            <w:vAlign w:val="center"/>
            <w:hideMark/>
          </w:tcPr>
          <w:p w:rsidR="00C45E04" w:rsidRPr="00424465" w:rsidRDefault="00C45E04" w:rsidP="0063671F">
            <w:pPr>
              <w:pStyle w:val="aff6"/>
              <w:spacing w:line="276" w:lineRule="auto"/>
              <w:jc w:val="both"/>
            </w:pPr>
            <w:r w:rsidRPr="00424465">
              <w:t>Дърва и въглища</w:t>
            </w:r>
          </w:p>
        </w:tc>
        <w:tc>
          <w:tcPr>
            <w:tcW w:w="865" w:type="dxa"/>
            <w:tcBorders>
              <w:top w:val="single" w:sz="6" w:space="0" w:color="000000"/>
              <w:left w:val="single" w:sz="6" w:space="0" w:color="000000"/>
              <w:bottom w:val="single" w:sz="6" w:space="0" w:color="000000"/>
              <w:right w:val="single" w:sz="6" w:space="0" w:color="000000"/>
            </w:tcBorders>
            <w:vAlign w:val="center"/>
            <w:hideMark/>
          </w:tcPr>
          <w:p w:rsidR="00C45E04" w:rsidRPr="00424465" w:rsidRDefault="00C45E04" w:rsidP="0063671F">
            <w:pPr>
              <w:pStyle w:val="aff6"/>
              <w:spacing w:line="276" w:lineRule="auto"/>
              <w:jc w:val="both"/>
            </w:pPr>
            <w:r w:rsidRPr="00424465">
              <w:t>2002 г.</w:t>
            </w:r>
          </w:p>
        </w:tc>
        <w:tc>
          <w:tcPr>
            <w:tcW w:w="1099" w:type="dxa"/>
            <w:tcBorders>
              <w:top w:val="single" w:sz="6" w:space="0" w:color="000000"/>
              <w:left w:val="single" w:sz="6" w:space="0" w:color="000000"/>
              <w:bottom w:val="single" w:sz="6" w:space="0" w:color="000000"/>
              <w:right w:val="single" w:sz="6" w:space="0" w:color="000000"/>
            </w:tcBorders>
            <w:vAlign w:val="center"/>
            <w:hideMark/>
          </w:tcPr>
          <w:p w:rsidR="00C45E04" w:rsidRPr="00424465" w:rsidRDefault="00C45E04" w:rsidP="0063671F">
            <w:pPr>
              <w:pStyle w:val="aff6"/>
              <w:spacing w:line="276" w:lineRule="auto"/>
              <w:jc w:val="both"/>
            </w:pPr>
            <w:r w:rsidRPr="00424465">
              <w:rPr>
                <w:bCs/>
              </w:rPr>
              <w:t> </w:t>
            </w:r>
          </w:p>
          <w:p w:rsidR="00C45E04" w:rsidRPr="00424465" w:rsidRDefault="00C45E04" w:rsidP="0063671F">
            <w:pPr>
              <w:pStyle w:val="aff6"/>
              <w:spacing w:line="276" w:lineRule="auto"/>
              <w:jc w:val="both"/>
            </w:pPr>
            <w:r w:rsidRPr="00424465">
              <w:rPr>
                <w:bCs/>
              </w:rPr>
              <w:t xml:space="preserve">300 </w:t>
            </w:r>
            <w:r w:rsidRPr="00424465">
              <w:t>kw</w:t>
            </w:r>
          </w:p>
        </w:tc>
      </w:tr>
      <w:tr w:rsidR="00424465" w:rsidRPr="00424465" w:rsidTr="00C258AD">
        <w:trPr>
          <w:tblCellSpacing w:w="15" w:type="dxa"/>
        </w:trPr>
        <w:tc>
          <w:tcPr>
            <w:tcW w:w="3134" w:type="dxa"/>
            <w:tcBorders>
              <w:top w:val="single" w:sz="6" w:space="0" w:color="000000"/>
              <w:left w:val="single" w:sz="6" w:space="0" w:color="000000"/>
              <w:bottom w:val="single" w:sz="6" w:space="0" w:color="000000"/>
              <w:right w:val="single" w:sz="6" w:space="0" w:color="000000"/>
            </w:tcBorders>
            <w:vAlign w:val="center"/>
            <w:hideMark/>
          </w:tcPr>
          <w:p w:rsidR="00C45E04" w:rsidRPr="00424465" w:rsidRDefault="00B019F7" w:rsidP="0063671F">
            <w:pPr>
              <w:pStyle w:val="aff6"/>
              <w:spacing w:line="276" w:lineRule="auto"/>
              <w:jc w:val="both"/>
            </w:pPr>
            <w:r w:rsidRPr="00424465">
              <w:t>Дом за стари хора ЦНСТ №1 и ЦНСТ №2 гр.Алфатар, ул.Й.Петров №1</w:t>
            </w:r>
          </w:p>
        </w:tc>
        <w:tc>
          <w:tcPr>
            <w:tcW w:w="2512" w:type="dxa"/>
            <w:tcBorders>
              <w:top w:val="single" w:sz="6" w:space="0" w:color="000000"/>
              <w:left w:val="single" w:sz="6" w:space="0" w:color="000000"/>
              <w:bottom w:val="single" w:sz="6" w:space="0" w:color="000000"/>
              <w:right w:val="single" w:sz="6" w:space="0" w:color="000000"/>
            </w:tcBorders>
            <w:vAlign w:val="center"/>
            <w:hideMark/>
          </w:tcPr>
          <w:p w:rsidR="00C45E04" w:rsidRPr="00424465" w:rsidRDefault="00C45E04" w:rsidP="0063671F">
            <w:pPr>
              <w:pStyle w:val="aff6"/>
              <w:spacing w:line="276" w:lineRule="auto"/>
              <w:jc w:val="both"/>
            </w:pPr>
            <w:r w:rsidRPr="00424465">
              <w:t>БЪЛГАРИЯ</w:t>
            </w:r>
          </w:p>
          <w:p w:rsidR="00C45E04" w:rsidRPr="00424465" w:rsidRDefault="00C45E04" w:rsidP="0063671F">
            <w:pPr>
              <w:pStyle w:val="aff6"/>
              <w:spacing w:line="276" w:lineRule="auto"/>
              <w:jc w:val="both"/>
            </w:pPr>
            <w:r w:rsidRPr="00424465">
              <w:t>„ORLAN 80“</w:t>
            </w:r>
          </w:p>
          <w:p w:rsidR="00C45E04" w:rsidRPr="00424465" w:rsidRDefault="00C45E04" w:rsidP="0063671F">
            <w:pPr>
              <w:pStyle w:val="aff6"/>
              <w:spacing w:line="276" w:lineRule="auto"/>
              <w:jc w:val="both"/>
            </w:pPr>
            <w:r w:rsidRPr="00424465">
              <w:t>Водогреен котел</w:t>
            </w:r>
          </w:p>
        </w:tc>
        <w:tc>
          <w:tcPr>
            <w:tcW w:w="1676" w:type="dxa"/>
            <w:tcBorders>
              <w:top w:val="single" w:sz="6" w:space="0" w:color="000000"/>
              <w:left w:val="single" w:sz="6" w:space="0" w:color="000000"/>
              <w:bottom w:val="single" w:sz="6" w:space="0" w:color="000000"/>
              <w:right w:val="single" w:sz="6" w:space="0" w:color="000000"/>
            </w:tcBorders>
            <w:vAlign w:val="center"/>
            <w:hideMark/>
          </w:tcPr>
          <w:p w:rsidR="00C45E04" w:rsidRPr="00424465" w:rsidRDefault="00C45E04" w:rsidP="0063671F">
            <w:pPr>
              <w:pStyle w:val="aff6"/>
              <w:spacing w:line="276" w:lineRule="auto"/>
              <w:jc w:val="both"/>
            </w:pPr>
            <w:r w:rsidRPr="00424465">
              <w:t>№ 33040</w:t>
            </w:r>
          </w:p>
        </w:tc>
        <w:tc>
          <w:tcPr>
            <w:tcW w:w="1250" w:type="dxa"/>
            <w:tcBorders>
              <w:top w:val="single" w:sz="6" w:space="0" w:color="000000"/>
              <w:left w:val="single" w:sz="6" w:space="0" w:color="000000"/>
              <w:bottom w:val="single" w:sz="6" w:space="0" w:color="000000"/>
              <w:right w:val="single" w:sz="6" w:space="0" w:color="000000"/>
            </w:tcBorders>
            <w:vAlign w:val="center"/>
            <w:hideMark/>
          </w:tcPr>
          <w:p w:rsidR="00C45E04" w:rsidRPr="00424465" w:rsidRDefault="00C45E04" w:rsidP="0063671F">
            <w:pPr>
              <w:pStyle w:val="aff6"/>
              <w:spacing w:line="276" w:lineRule="auto"/>
              <w:jc w:val="both"/>
            </w:pPr>
            <w:r w:rsidRPr="00424465">
              <w:t>Нафта за отопление</w:t>
            </w:r>
            <w:r w:rsidR="00C258AD" w:rsidRPr="00424465">
              <w:t xml:space="preserve">      </w:t>
            </w:r>
            <w:r w:rsidRPr="00424465">
              <w:t>/газьол/</w:t>
            </w:r>
          </w:p>
        </w:tc>
        <w:tc>
          <w:tcPr>
            <w:tcW w:w="865" w:type="dxa"/>
            <w:tcBorders>
              <w:top w:val="single" w:sz="6" w:space="0" w:color="000000"/>
              <w:left w:val="single" w:sz="6" w:space="0" w:color="000000"/>
              <w:bottom w:val="single" w:sz="6" w:space="0" w:color="000000"/>
              <w:right w:val="single" w:sz="6" w:space="0" w:color="000000"/>
            </w:tcBorders>
            <w:vAlign w:val="center"/>
            <w:hideMark/>
          </w:tcPr>
          <w:p w:rsidR="00C45E04" w:rsidRPr="00424465" w:rsidRDefault="00C45E04" w:rsidP="0063671F">
            <w:pPr>
              <w:pStyle w:val="aff6"/>
              <w:spacing w:line="276" w:lineRule="auto"/>
              <w:jc w:val="both"/>
            </w:pPr>
            <w:r w:rsidRPr="00424465">
              <w:t>2012 г.</w:t>
            </w:r>
          </w:p>
        </w:tc>
        <w:tc>
          <w:tcPr>
            <w:tcW w:w="1099" w:type="dxa"/>
            <w:tcBorders>
              <w:top w:val="single" w:sz="6" w:space="0" w:color="000000"/>
              <w:left w:val="single" w:sz="6" w:space="0" w:color="000000"/>
              <w:bottom w:val="single" w:sz="6" w:space="0" w:color="000000"/>
              <w:right w:val="single" w:sz="6" w:space="0" w:color="000000"/>
            </w:tcBorders>
            <w:vAlign w:val="center"/>
            <w:hideMark/>
          </w:tcPr>
          <w:p w:rsidR="00C45E04" w:rsidRPr="00424465" w:rsidRDefault="00C45E04" w:rsidP="0063671F">
            <w:pPr>
              <w:pStyle w:val="aff6"/>
              <w:spacing w:line="276" w:lineRule="auto"/>
              <w:jc w:val="both"/>
            </w:pPr>
            <w:r w:rsidRPr="00424465">
              <w:rPr>
                <w:bCs/>
              </w:rPr>
              <w:t> </w:t>
            </w:r>
          </w:p>
          <w:p w:rsidR="00C45E04" w:rsidRPr="00424465" w:rsidRDefault="00C45E04" w:rsidP="0063671F">
            <w:pPr>
              <w:pStyle w:val="aff6"/>
              <w:spacing w:line="276" w:lineRule="auto"/>
              <w:jc w:val="both"/>
            </w:pPr>
            <w:r w:rsidRPr="00424465">
              <w:rPr>
                <w:bCs/>
              </w:rPr>
              <w:t xml:space="preserve">230 </w:t>
            </w:r>
            <w:r w:rsidRPr="00424465">
              <w:t>kw</w:t>
            </w:r>
          </w:p>
        </w:tc>
      </w:tr>
      <w:tr w:rsidR="00424465" w:rsidRPr="00424465" w:rsidTr="00C258AD">
        <w:trPr>
          <w:tblCellSpacing w:w="15" w:type="dxa"/>
        </w:trPr>
        <w:tc>
          <w:tcPr>
            <w:tcW w:w="3134" w:type="dxa"/>
            <w:tcBorders>
              <w:top w:val="single" w:sz="6" w:space="0" w:color="000000"/>
              <w:left w:val="single" w:sz="6" w:space="0" w:color="000000"/>
              <w:bottom w:val="single" w:sz="6" w:space="0" w:color="000000"/>
              <w:right w:val="single" w:sz="6" w:space="0" w:color="000000"/>
            </w:tcBorders>
            <w:vAlign w:val="center"/>
          </w:tcPr>
          <w:p w:rsidR="00B019F7" w:rsidRPr="00424465" w:rsidRDefault="00B019F7" w:rsidP="0063671F">
            <w:pPr>
              <w:pStyle w:val="aff6"/>
              <w:spacing w:line="276" w:lineRule="auto"/>
            </w:pPr>
            <w:r w:rsidRPr="00424465">
              <w:t>ЦНСТ</w:t>
            </w:r>
            <w:r w:rsidR="00A13C3D" w:rsidRPr="00424465">
              <w:t>ПЛПР №1</w:t>
            </w:r>
            <w:r w:rsidRPr="00424465">
              <w:t xml:space="preserve"> гр.Алфатар</w:t>
            </w:r>
            <w:r w:rsidR="00A13C3D" w:rsidRPr="00424465">
              <w:t xml:space="preserve">,                   </w:t>
            </w:r>
            <w:r w:rsidRPr="00424465">
              <w:t xml:space="preserve"> ул. Хр. Ботев №3</w:t>
            </w:r>
          </w:p>
        </w:tc>
        <w:tc>
          <w:tcPr>
            <w:tcW w:w="2512" w:type="dxa"/>
            <w:tcBorders>
              <w:top w:val="single" w:sz="6" w:space="0" w:color="000000"/>
              <w:left w:val="single" w:sz="6" w:space="0" w:color="000000"/>
              <w:bottom w:val="single" w:sz="6" w:space="0" w:color="000000"/>
              <w:right w:val="single" w:sz="6" w:space="0" w:color="000000"/>
            </w:tcBorders>
            <w:vAlign w:val="center"/>
          </w:tcPr>
          <w:p w:rsidR="00B019F7" w:rsidRPr="00424465" w:rsidRDefault="00B019F7" w:rsidP="0063671F">
            <w:pPr>
              <w:pStyle w:val="aff6"/>
              <w:spacing w:line="276" w:lineRule="auto"/>
              <w:jc w:val="both"/>
            </w:pPr>
            <w:r w:rsidRPr="00424465">
              <w:t xml:space="preserve">Водогреен котел </w:t>
            </w:r>
            <w:r w:rsidRPr="00424465">
              <w:rPr>
                <w:lang w:val="en-US"/>
              </w:rPr>
              <w:t>GULLIVER=RGO=1</w:t>
            </w:r>
          </w:p>
        </w:tc>
        <w:tc>
          <w:tcPr>
            <w:tcW w:w="1676" w:type="dxa"/>
            <w:tcBorders>
              <w:top w:val="single" w:sz="6" w:space="0" w:color="000000"/>
              <w:left w:val="single" w:sz="6" w:space="0" w:color="000000"/>
              <w:bottom w:val="single" w:sz="6" w:space="0" w:color="000000"/>
              <w:right w:val="single" w:sz="6" w:space="0" w:color="000000"/>
            </w:tcBorders>
            <w:vAlign w:val="center"/>
          </w:tcPr>
          <w:p w:rsidR="00B019F7" w:rsidRPr="00424465" w:rsidRDefault="00B019F7" w:rsidP="0063671F">
            <w:pPr>
              <w:pStyle w:val="aff6"/>
              <w:spacing w:line="276" w:lineRule="auto"/>
              <w:jc w:val="both"/>
              <w:rPr>
                <w:lang w:val="en-US"/>
              </w:rPr>
            </w:pPr>
            <w:r w:rsidRPr="00424465">
              <w:t>№0107Q00491</w:t>
            </w:r>
          </w:p>
          <w:p w:rsidR="00B019F7" w:rsidRPr="00424465" w:rsidRDefault="00B019F7" w:rsidP="0063671F">
            <w:pPr>
              <w:pStyle w:val="aff6"/>
              <w:spacing w:line="276" w:lineRule="auto"/>
              <w:jc w:val="both"/>
            </w:pPr>
          </w:p>
        </w:tc>
        <w:tc>
          <w:tcPr>
            <w:tcW w:w="1250" w:type="dxa"/>
            <w:tcBorders>
              <w:top w:val="single" w:sz="6" w:space="0" w:color="000000"/>
              <w:left w:val="single" w:sz="6" w:space="0" w:color="000000"/>
              <w:bottom w:val="single" w:sz="6" w:space="0" w:color="000000"/>
              <w:right w:val="single" w:sz="6" w:space="0" w:color="000000"/>
            </w:tcBorders>
            <w:vAlign w:val="center"/>
          </w:tcPr>
          <w:p w:rsidR="00B019F7" w:rsidRPr="00424465" w:rsidRDefault="00B019F7" w:rsidP="0063671F">
            <w:pPr>
              <w:pStyle w:val="aff6"/>
              <w:spacing w:line="276" w:lineRule="auto"/>
              <w:jc w:val="both"/>
            </w:pPr>
            <w:r w:rsidRPr="00424465">
              <w:t>Нафта за отопление</w:t>
            </w:r>
          </w:p>
        </w:tc>
        <w:tc>
          <w:tcPr>
            <w:tcW w:w="865" w:type="dxa"/>
            <w:tcBorders>
              <w:top w:val="single" w:sz="6" w:space="0" w:color="000000"/>
              <w:left w:val="single" w:sz="6" w:space="0" w:color="000000"/>
              <w:bottom w:val="single" w:sz="6" w:space="0" w:color="000000"/>
              <w:right w:val="single" w:sz="6" w:space="0" w:color="000000"/>
            </w:tcBorders>
            <w:vAlign w:val="center"/>
          </w:tcPr>
          <w:p w:rsidR="00B019F7" w:rsidRPr="00424465" w:rsidRDefault="00B019F7" w:rsidP="0063671F">
            <w:pPr>
              <w:pStyle w:val="aff6"/>
              <w:spacing w:line="276" w:lineRule="auto"/>
              <w:jc w:val="both"/>
            </w:pPr>
            <w:r w:rsidRPr="00424465">
              <w:t>20</w:t>
            </w:r>
            <w:r w:rsidRPr="00424465">
              <w:rPr>
                <w:lang w:val="en-US"/>
              </w:rPr>
              <w:t>19</w:t>
            </w:r>
            <w:r w:rsidRPr="00424465">
              <w:t xml:space="preserve"> г.</w:t>
            </w:r>
          </w:p>
        </w:tc>
        <w:tc>
          <w:tcPr>
            <w:tcW w:w="1099" w:type="dxa"/>
            <w:tcBorders>
              <w:top w:val="single" w:sz="6" w:space="0" w:color="000000"/>
              <w:left w:val="single" w:sz="6" w:space="0" w:color="000000"/>
              <w:bottom w:val="single" w:sz="6" w:space="0" w:color="000000"/>
              <w:right w:val="single" w:sz="6" w:space="0" w:color="000000"/>
            </w:tcBorders>
            <w:vAlign w:val="center"/>
          </w:tcPr>
          <w:p w:rsidR="00B019F7" w:rsidRPr="00424465" w:rsidRDefault="00B019F7" w:rsidP="0063671F">
            <w:pPr>
              <w:pStyle w:val="aff6"/>
              <w:spacing w:line="276" w:lineRule="auto"/>
              <w:jc w:val="both"/>
            </w:pPr>
            <w:r w:rsidRPr="00424465">
              <w:rPr>
                <w:bCs/>
              </w:rPr>
              <w:t> </w:t>
            </w:r>
          </w:p>
          <w:p w:rsidR="00B019F7" w:rsidRPr="00424465" w:rsidRDefault="00B019F7" w:rsidP="0063671F">
            <w:pPr>
              <w:pStyle w:val="aff6"/>
              <w:spacing w:line="276" w:lineRule="auto"/>
              <w:jc w:val="both"/>
            </w:pPr>
            <w:r w:rsidRPr="00424465">
              <w:rPr>
                <w:bCs/>
              </w:rPr>
              <w:t xml:space="preserve">55 </w:t>
            </w:r>
            <w:r w:rsidRPr="00424465">
              <w:t>kw</w:t>
            </w:r>
          </w:p>
        </w:tc>
      </w:tr>
      <w:tr w:rsidR="00424465" w:rsidRPr="00424465" w:rsidTr="00C258AD">
        <w:trPr>
          <w:tblCellSpacing w:w="15" w:type="dxa"/>
        </w:trPr>
        <w:tc>
          <w:tcPr>
            <w:tcW w:w="3134" w:type="dxa"/>
            <w:tcBorders>
              <w:top w:val="single" w:sz="6" w:space="0" w:color="000000"/>
              <w:left w:val="single" w:sz="6" w:space="0" w:color="000000"/>
              <w:bottom w:val="single" w:sz="6" w:space="0" w:color="000000"/>
              <w:right w:val="single" w:sz="6" w:space="0" w:color="000000"/>
            </w:tcBorders>
            <w:vAlign w:val="center"/>
            <w:hideMark/>
          </w:tcPr>
          <w:p w:rsidR="00B019F7" w:rsidRPr="00424465" w:rsidRDefault="00A13C3D" w:rsidP="0063671F">
            <w:pPr>
              <w:pStyle w:val="aff6"/>
              <w:spacing w:line="276" w:lineRule="auto"/>
            </w:pPr>
            <w:r w:rsidRPr="00424465">
              <w:t xml:space="preserve">ЦНСТПЛПР №2 гр.Алфатар, </w:t>
            </w:r>
            <w:r w:rsidR="00B019F7" w:rsidRPr="00424465">
              <w:t>ул. Люляк №</w:t>
            </w:r>
            <w:r w:rsidRPr="00424465">
              <w:t>1</w:t>
            </w:r>
          </w:p>
        </w:tc>
        <w:tc>
          <w:tcPr>
            <w:tcW w:w="2512" w:type="dxa"/>
            <w:tcBorders>
              <w:top w:val="single" w:sz="6" w:space="0" w:color="000000"/>
              <w:left w:val="single" w:sz="6" w:space="0" w:color="000000"/>
              <w:bottom w:val="single" w:sz="6" w:space="0" w:color="000000"/>
              <w:right w:val="single" w:sz="6" w:space="0" w:color="000000"/>
            </w:tcBorders>
            <w:vAlign w:val="center"/>
            <w:hideMark/>
          </w:tcPr>
          <w:p w:rsidR="00B019F7" w:rsidRPr="00424465" w:rsidRDefault="00B019F7" w:rsidP="0063671F">
            <w:pPr>
              <w:pStyle w:val="aff6"/>
              <w:spacing w:line="276" w:lineRule="auto"/>
              <w:jc w:val="both"/>
            </w:pPr>
            <w:r w:rsidRPr="00424465">
              <w:t xml:space="preserve">Водогреен котел </w:t>
            </w:r>
            <w:r w:rsidRPr="00424465">
              <w:rPr>
                <w:lang w:val="en-US"/>
              </w:rPr>
              <w:t>GULLIVER=RGO=1</w:t>
            </w:r>
          </w:p>
        </w:tc>
        <w:tc>
          <w:tcPr>
            <w:tcW w:w="1676" w:type="dxa"/>
            <w:tcBorders>
              <w:top w:val="single" w:sz="6" w:space="0" w:color="000000"/>
              <w:left w:val="single" w:sz="6" w:space="0" w:color="000000"/>
              <w:bottom w:val="single" w:sz="6" w:space="0" w:color="000000"/>
              <w:right w:val="single" w:sz="6" w:space="0" w:color="000000"/>
            </w:tcBorders>
            <w:vAlign w:val="center"/>
            <w:hideMark/>
          </w:tcPr>
          <w:p w:rsidR="00B019F7" w:rsidRPr="00424465" w:rsidRDefault="00B019F7" w:rsidP="0063671F">
            <w:pPr>
              <w:pStyle w:val="aff6"/>
              <w:spacing w:line="276" w:lineRule="auto"/>
              <w:jc w:val="both"/>
            </w:pPr>
            <w:r w:rsidRPr="00424465">
              <w:rPr>
                <w:lang w:val="en-US"/>
              </w:rPr>
              <w:t>№01308093186</w:t>
            </w:r>
          </w:p>
        </w:tc>
        <w:tc>
          <w:tcPr>
            <w:tcW w:w="1250" w:type="dxa"/>
            <w:tcBorders>
              <w:top w:val="single" w:sz="6" w:space="0" w:color="000000"/>
              <w:left w:val="single" w:sz="6" w:space="0" w:color="000000"/>
              <w:bottom w:val="single" w:sz="6" w:space="0" w:color="000000"/>
              <w:right w:val="single" w:sz="6" w:space="0" w:color="000000"/>
            </w:tcBorders>
            <w:vAlign w:val="center"/>
            <w:hideMark/>
          </w:tcPr>
          <w:p w:rsidR="00B019F7" w:rsidRPr="00424465" w:rsidRDefault="00B019F7" w:rsidP="0063671F">
            <w:pPr>
              <w:pStyle w:val="aff6"/>
              <w:spacing w:line="276" w:lineRule="auto"/>
              <w:jc w:val="both"/>
            </w:pPr>
            <w:r w:rsidRPr="00424465">
              <w:t>Нафта за отопление</w:t>
            </w:r>
          </w:p>
        </w:tc>
        <w:tc>
          <w:tcPr>
            <w:tcW w:w="865" w:type="dxa"/>
            <w:tcBorders>
              <w:top w:val="single" w:sz="6" w:space="0" w:color="000000"/>
              <w:left w:val="single" w:sz="6" w:space="0" w:color="000000"/>
              <w:bottom w:val="single" w:sz="6" w:space="0" w:color="000000"/>
              <w:right w:val="single" w:sz="6" w:space="0" w:color="000000"/>
            </w:tcBorders>
            <w:vAlign w:val="center"/>
            <w:hideMark/>
          </w:tcPr>
          <w:p w:rsidR="00B019F7" w:rsidRPr="00424465" w:rsidRDefault="00B019F7" w:rsidP="0063671F">
            <w:pPr>
              <w:pStyle w:val="aff6"/>
              <w:spacing w:line="276" w:lineRule="auto"/>
              <w:jc w:val="both"/>
            </w:pPr>
            <w:r w:rsidRPr="00424465">
              <w:t>20</w:t>
            </w:r>
            <w:r w:rsidR="00D66B90" w:rsidRPr="00424465">
              <w:t>20</w:t>
            </w:r>
            <w:r w:rsidRPr="00424465">
              <w:t xml:space="preserve"> г.</w:t>
            </w:r>
          </w:p>
        </w:tc>
        <w:tc>
          <w:tcPr>
            <w:tcW w:w="1099" w:type="dxa"/>
            <w:tcBorders>
              <w:top w:val="single" w:sz="6" w:space="0" w:color="000000"/>
              <w:left w:val="single" w:sz="6" w:space="0" w:color="000000"/>
              <w:bottom w:val="single" w:sz="6" w:space="0" w:color="000000"/>
              <w:right w:val="single" w:sz="6" w:space="0" w:color="000000"/>
            </w:tcBorders>
            <w:vAlign w:val="center"/>
            <w:hideMark/>
          </w:tcPr>
          <w:p w:rsidR="00B019F7" w:rsidRPr="00424465" w:rsidRDefault="00B019F7" w:rsidP="0063671F">
            <w:pPr>
              <w:pStyle w:val="aff6"/>
              <w:spacing w:line="276" w:lineRule="auto"/>
              <w:jc w:val="both"/>
            </w:pPr>
            <w:r w:rsidRPr="00424465">
              <w:rPr>
                <w:bCs/>
              </w:rPr>
              <w:t> </w:t>
            </w:r>
          </w:p>
          <w:p w:rsidR="00B019F7" w:rsidRPr="00424465" w:rsidRDefault="00B019F7" w:rsidP="0063671F">
            <w:pPr>
              <w:pStyle w:val="aff6"/>
              <w:spacing w:line="276" w:lineRule="auto"/>
              <w:jc w:val="both"/>
            </w:pPr>
            <w:r w:rsidRPr="00424465">
              <w:rPr>
                <w:bCs/>
              </w:rPr>
              <w:t xml:space="preserve">55 </w:t>
            </w:r>
            <w:r w:rsidRPr="00424465">
              <w:t>kw</w:t>
            </w:r>
          </w:p>
        </w:tc>
      </w:tr>
      <w:tr w:rsidR="00424465" w:rsidRPr="00424465" w:rsidTr="00C258AD">
        <w:trPr>
          <w:trHeight w:val="793"/>
          <w:tblCellSpacing w:w="15" w:type="dxa"/>
        </w:trPr>
        <w:tc>
          <w:tcPr>
            <w:tcW w:w="3134" w:type="dxa"/>
            <w:tcBorders>
              <w:top w:val="single" w:sz="6" w:space="0" w:color="000000"/>
              <w:left w:val="single" w:sz="6" w:space="0" w:color="000000"/>
              <w:bottom w:val="single" w:sz="6" w:space="0" w:color="000000"/>
              <w:right w:val="single" w:sz="6" w:space="0" w:color="000000"/>
            </w:tcBorders>
            <w:vAlign w:val="center"/>
            <w:hideMark/>
          </w:tcPr>
          <w:p w:rsidR="00B019F7" w:rsidRPr="00424465" w:rsidRDefault="00A13C3D" w:rsidP="0063671F">
            <w:pPr>
              <w:pStyle w:val="aff6"/>
              <w:spacing w:line="276" w:lineRule="auto"/>
            </w:pPr>
            <w:r w:rsidRPr="00424465">
              <w:t xml:space="preserve">ЦНСТПЛПР №3 /ЦНСТ/, </w:t>
            </w:r>
            <w:r w:rsidR="00B019F7" w:rsidRPr="00424465">
              <w:t>ул. Люляк №1</w:t>
            </w:r>
          </w:p>
        </w:tc>
        <w:tc>
          <w:tcPr>
            <w:tcW w:w="2512" w:type="dxa"/>
            <w:tcBorders>
              <w:top w:val="single" w:sz="6" w:space="0" w:color="000000"/>
              <w:left w:val="single" w:sz="6" w:space="0" w:color="000000"/>
              <w:bottom w:val="single" w:sz="6" w:space="0" w:color="000000"/>
              <w:right w:val="single" w:sz="6" w:space="0" w:color="000000"/>
            </w:tcBorders>
            <w:vAlign w:val="center"/>
            <w:hideMark/>
          </w:tcPr>
          <w:p w:rsidR="00B019F7" w:rsidRPr="00424465" w:rsidRDefault="00B019F7" w:rsidP="0063671F">
            <w:pPr>
              <w:pStyle w:val="aff6"/>
              <w:spacing w:line="276" w:lineRule="auto"/>
              <w:jc w:val="both"/>
            </w:pPr>
            <w:r w:rsidRPr="00424465">
              <w:t xml:space="preserve">Водогрен Котел на </w:t>
            </w:r>
            <w:r w:rsidRPr="00424465">
              <w:rPr>
                <w:lang w:val="en-US"/>
              </w:rPr>
              <w:t>GULLIVER</w:t>
            </w:r>
          </w:p>
        </w:tc>
        <w:tc>
          <w:tcPr>
            <w:tcW w:w="1676" w:type="dxa"/>
            <w:tcBorders>
              <w:top w:val="single" w:sz="6" w:space="0" w:color="000000"/>
              <w:left w:val="single" w:sz="6" w:space="0" w:color="000000"/>
              <w:bottom w:val="single" w:sz="6" w:space="0" w:color="000000"/>
              <w:right w:val="single" w:sz="6" w:space="0" w:color="000000"/>
            </w:tcBorders>
            <w:vAlign w:val="center"/>
            <w:hideMark/>
          </w:tcPr>
          <w:p w:rsidR="00B019F7" w:rsidRPr="00424465" w:rsidRDefault="00B019F7" w:rsidP="0063671F">
            <w:pPr>
              <w:pStyle w:val="aff6"/>
              <w:spacing w:line="276" w:lineRule="auto"/>
              <w:jc w:val="both"/>
              <w:rPr>
                <w:lang w:val="en-US"/>
              </w:rPr>
            </w:pPr>
            <w:r w:rsidRPr="00424465">
              <w:t>№0104PH00377</w:t>
            </w:r>
          </w:p>
        </w:tc>
        <w:tc>
          <w:tcPr>
            <w:tcW w:w="1250" w:type="dxa"/>
            <w:tcBorders>
              <w:top w:val="single" w:sz="6" w:space="0" w:color="000000"/>
              <w:left w:val="single" w:sz="6" w:space="0" w:color="000000"/>
              <w:bottom w:val="single" w:sz="6" w:space="0" w:color="000000"/>
              <w:right w:val="single" w:sz="6" w:space="0" w:color="000000"/>
            </w:tcBorders>
            <w:vAlign w:val="center"/>
            <w:hideMark/>
          </w:tcPr>
          <w:p w:rsidR="00B019F7" w:rsidRPr="00424465" w:rsidRDefault="00B019F7" w:rsidP="0063671F">
            <w:pPr>
              <w:pStyle w:val="aff6"/>
              <w:spacing w:line="276" w:lineRule="auto"/>
              <w:jc w:val="both"/>
            </w:pPr>
            <w:r w:rsidRPr="00424465">
              <w:t>Нафта за отопление</w:t>
            </w:r>
          </w:p>
        </w:tc>
        <w:tc>
          <w:tcPr>
            <w:tcW w:w="865" w:type="dxa"/>
            <w:tcBorders>
              <w:top w:val="single" w:sz="6" w:space="0" w:color="000000"/>
              <w:left w:val="single" w:sz="6" w:space="0" w:color="000000"/>
              <w:bottom w:val="single" w:sz="6" w:space="0" w:color="000000"/>
              <w:right w:val="single" w:sz="6" w:space="0" w:color="000000"/>
            </w:tcBorders>
            <w:vAlign w:val="center"/>
            <w:hideMark/>
          </w:tcPr>
          <w:p w:rsidR="00B019F7" w:rsidRPr="00424465" w:rsidRDefault="00B019F7" w:rsidP="0063671F">
            <w:pPr>
              <w:pStyle w:val="aff6"/>
              <w:spacing w:line="276" w:lineRule="auto"/>
              <w:jc w:val="both"/>
            </w:pPr>
            <w:r w:rsidRPr="00424465">
              <w:t>2022г.</w:t>
            </w:r>
          </w:p>
        </w:tc>
        <w:tc>
          <w:tcPr>
            <w:tcW w:w="1099" w:type="dxa"/>
            <w:tcBorders>
              <w:top w:val="single" w:sz="6" w:space="0" w:color="000000"/>
              <w:left w:val="single" w:sz="6" w:space="0" w:color="000000"/>
              <w:bottom w:val="single" w:sz="6" w:space="0" w:color="000000"/>
              <w:right w:val="single" w:sz="6" w:space="0" w:color="000000"/>
            </w:tcBorders>
            <w:vAlign w:val="center"/>
            <w:hideMark/>
          </w:tcPr>
          <w:p w:rsidR="00B019F7" w:rsidRPr="00424465" w:rsidRDefault="00B019F7" w:rsidP="0063671F">
            <w:pPr>
              <w:pStyle w:val="aff6"/>
              <w:spacing w:line="276" w:lineRule="auto"/>
              <w:jc w:val="both"/>
            </w:pPr>
            <w:r w:rsidRPr="00424465">
              <w:rPr>
                <w:bCs/>
              </w:rPr>
              <w:t>40</w:t>
            </w:r>
            <w:r w:rsidRPr="00424465">
              <w:t>kw</w:t>
            </w:r>
          </w:p>
        </w:tc>
      </w:tr>
    </w:tbl>
    <w:p w:rsidR="00CA64B2" w:rsidRPr="00C258AD" w:rsidRDefault="00C45E04" w:rsidP="0063671F">
      <w:pPr>
        <w:pStyle w:val="aff6"/>
        <w:spacing w:line="276" w:lineRule="auto"/>
        <w:jc w:val="both"/>
        <w:rPr>
          <w:bCs/>
          <w:sz w:val="16"/>
          <w:szCs w:val="16"/>
        </w:rPr>
      </w:pPr>
      <w:r w:rsidRPr="00C258AD">
        <w:rPr>
          <w:bCs/>
          <w:sz w:val="16"/>
          <w:szCs w:val="16"/>
        </w:rPr>
        <w:t> </w:t>
      </w:r>
    </w:p>
    <w:p w:rsidR="00C45E04" w:rsidRDefault="00C45E04" w:rsidP="0063671F">
      <w:pPr>
        <w:pStyle w:val="aff6"/>
        <w:spacing w:line="276" w:lineRule="auto"/>
        <w:ind w:firstLine="708"/>
        <w:jc w:val="both"/>
        <w:rPr>
          <w:bCs/>
        </w:rPr>
      </w:pPr>
      <w:r w:rsidRPr="00BF0EDA">
        <w:rPr>
          <w:bCs/>
        </w:rPr>
        <w:t xml:space="preserve">Уличното осветление се осъществява от енергоспестяващи осветителни тела. Подмяната на живачните лампи </w:t>
      </w:r>
      <w:r w:rsidR="00C258AD">
        <w:rPr>
          <w:bCs/>
        </w:rPr>
        <w:t>започва</w:t>
      </w:r>
      <w:r w:rsidR="00A13C3D">
        <w:rPr>
          <w:bCs/>
        </w:rPr>
        <w:t xml:space="preserve"> </w:t>
      </w:r>
      <w:r w:rsidRPr="00BF0EDA">
        <w:rPr>
          <w:bCs/>
        </w:rPr>
        <w:t>през 2002 г</w:t>
      </w:r>
      <w:r w:rsidR="00C258AD">
        <w:rPr>
          <w:bCs/>
        </w:rPr>
        <w:t>.</w:t>
      </w:r>
      <w:r w:rsidRPr="00BF0EDA">
        <w:rPr>
          <w:bCs/>
        </w:rPr>
        <w:t xml:space="preserve"> по проект:  “Реконструкция и модернизация на уличното осветление в община Алфатар</w:t>
      </w:r>
      <w:r w:rsidR="00A13C3D">
        <w:rPr>
          <w:bCs/>
        </w:rPr>
        <w:t xml:space="preserve">“. Към настоящия момент </w:t>
      </w:r>
      <w:r w:rsidR="00424465">
        <w:rPr>
          <w:bCs/>
        </w:rPr>
        <w:t>броят на монтираните тела за</w:t>
      </w:r>
      <w:r w:rsidR="00A13C3D">
        <w:rPr>
          <w:bCs/>
        </w:rPr>
        <w:t xml:space="preserve"> уличното осветление по населени места е, както следва: </w:t>
      </w:r>
      <w:r w:rsidRPr="00BF0EDA">
        <w:rPr>
          <w:bCs/>
        </w:rPr>
        <w:t xml:space="preserve"> </w:t>
      </w:r>
    </w:p>
    <w:p w:rsidR="00CA64B2" w:rsidRPr="00BB4DB5" w:rsidRDefault="00CA64B2" w:rsidP="0063671F">
      <w:pPr>
        <w:pStyle w:val="aff6"/>
        <w:spacing w:line="276" w:lineRule="auto"/>
        <w:ind w:firstLine="708"/>
        <w:jc w:val="both"/>
        <w:rPr>
          <w:sz w:val="10"/>
          <w:szCs w:val="1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1"/>
        <w:gridCol w:w="1944"/>
        <w:gridCol w:w="1539"/>
        <w:gridCol w:w="1539"/>
        <w:gridCol w:w="211"/>
      </w:tblGrid>
      <w:tr w:rsidR="00C45E04" w:rsidRPr="00BF0EDA" w:rsidTr="00C45E0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both"/>
            </w:pPr>
            <w:r w:rsidRPr="00BF0EDA">
              <w:rPr>
                <w:bCs/>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both"/>
            </w:pPr>
            <w:r w:rsidRPr="00BF0EDA">
              <w:rPr>
                <w:bCs/>
              </w:rPr>
              <w:t>Населено място</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both"/>
            </w:pPr>
            <w:r w:rsidRPr="00BF0EDA">
              <w:rPr>
                <w:bCs/>
              </w:rPr>
              <w:t>  Брой осветителни тела по вид</w:t>
            </w:r>
          </w:p>
        </w:tc>
      </w:tr>
      <w:tr w:rsidR="00C45E04" w:rsidRPr="00BF0EDA" w:rsidTr="00C45E0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both"/>
            </w:pPr>
            <w:r w:rsidRPr="00BF0EDA">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both"/>
            </w:pPr>
            <w:r w:rsidRPr="00BF0EDA">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A13C3D" w:rsidRDefault="00C45E04" w:rsidP="00C258AD">
            <w:pPr>
              <w:pStyle w:val="aff6"/>
              <w:spacing w:line="360" w:lineRule="auto"/>
              <w:jc w:val="center"/>
              <w:rPr>
                <w:b/>
              </w:rPr>
            </w:pPr>
            <w:r w:rsidRPr="00A13C3D">
              <w:rPr>
                <w:b/>
              </w:rPr>
              <w:t>18 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A13C3D" w:rsidRDefault="00C45E04" w:rsidP="00C258AD">
            <w:pPr>
              <w:pStyle w:val="aff6"/>
              <w:spacing w:line="360" w:lineRule="auto"/>
              <w:jc w:val="center"/>
              <w:rPr>
                <w:b/>
              </w:rPr>
            </w:pPr>
            <w:r w:rsidRPr="00A13C3D">
              <w:rPr>
                <w:b/>
              </w:rPr>
              <w:t>36 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both"/>
            </w:pPr>
          </w:p>
        </w:tc>
      </w:tr>
      <w:tr w:rsidR="00C45E04" w:rsidRPr="00BF0EDA" w:rsidTr="00C45E0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both"/>
            </w:pPr>
            <w:r w:rsidRPr="00BF0EDA">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258AD" w:rsidP="00C258AD">
            <w:pPr>
              <w:pStyle w:val="aff6"/>
              <w:spacing w:line="360" w:lineRule="auto"/>
              <w:jc w:val="both"/>
            </w:pPr>
            <w:r>
              <w:t>г</w:t>
            </w:r>
            <w:r w:rsidR="00C45E04" w:rsidRPr="00BF0EDA">
              <w:t>р</w:t>
            </w:r>
            <w:r w:rsidR="00A13C3D">
              <w:t>.</w:t>
            </w:r>
            <w:r>
              <w:t xml:space="preserve"> </w:t>
            </w:r>
            <w:r w:rsidR="00C45E04" w:rsidRPr="00BF0EDA">
              <w:t>Алфатар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center"/>
            </w:pPr>
            <w:r w:rsidRPr="00BF0EDA">
              <w:t>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center"/>
            </w:pPr>
            <w:r w:rsidRPr="00BF0EDA">
              <w:t>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both"/>
            </w:pPr>
          </w:p>
        </w:tc>
      </w:tr>
      <w:tr w:rsidR="00C45E04" w:rsidRPr="00BF0EDA" w:rsidTr="00C45E0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both"/>
            </w:pPr>
            <w:r w:rsidRPr="00BF0EDA">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258AD" w:rsidP="00C258AD">
            <w:pPr>
              <w:pStyle w:val="aff6"/>
              <w:spacing w:line="360" w:lineRule="auto"/>
              <w:jc w:val="both"/>
            </w:pPr>
            <w:r>
              <w:t>с</w:t>
            </w:r>
            <w:r w:rsidR="00C45E04" w:rsidRPr="00BF0EDA">
              <w:t>.</w:t>
            </w:r>
            <w:r>
              <w:t xml:space="preserve"> </w:t>
            </w:r>
            <w:r w:rsidR="00C45E04" w:rsidRPr="00BF0EDA">
              <w:t xml:space="preserve">Алеково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center"/>
            </w:pPr>
            <w:r w:rsidRPr="00BF0EDA">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center"/>
            </w:pPr>
            <w:r w:rsidRPr="00BF0EDA">
              <w:t>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both"/>
            </w:pPr>
          </w:p>
        </w:tc>
      </w:tr>
      <w:tr w:rsidR="00C45E04" w:rsidRPr="00BF0EDA" w:rsidTr="00C45E0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both"/>
            </w:pPr>
            <w:r w:rsidRPr="00BF0EDA">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258AD" w:rsidP="00C258AD">
            <w:pPr>
              <w:pStyle w:val="aff6"/>
              <w:spacing w:line="360" w:lineRule="auto"/>
              <w:jc w:val="both"/>
            </w:pPr>
            <w:r>
              <w:t>с</w:t>
            </w:r>
            <w:r w:rsidR="00C45E04" w:rsidRPr="00BF0EDA">
              <w:t>. Бистра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center"/>
            </w:pPr>
            <w:r w:rsidRPr="00BF0EDA">
              <w:t>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center"/>
            </w:pPr>
            <w:r w:rsidRPr="00BF0EDA">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both"/>
            </w:pPr>
          </w:p>
        </w:tc>
      </w:tr>
      <w:tr w:rsidR="00C45E04" w:rsidRPr="00BF0EDA" w:rsidTr="00C45E0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both"/>
            </w:pPr>
            <w:r w:rsidRPr="00BF0EDA">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258AD" w:rsidP="00C258AD">
            <w:pPr>
              <w:pStyle w:val="aff6"/>
              <w:spacing w:line="360" w:lineRule="auto"/>
              <w:jc w:val="both"/>
            </w:pPr>
            <w:r>
              <w:t>с</w:t>
            </w:r>
            <w:r w:rsidR="00C45E04" w:rsidRPr="00BF0EDA">
              <w:t>.Чуковец</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center"/>
            </w:pPr>
            <w:r w:rsidRPr="00BF0EDA">
              <w:t>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center"/>
            </w:pPr>
            <w:r w:rsidRPr="00BF0EDA">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both"/>
            </w:pPr>
          </w:p>
        </w:tc>
      </w:tr>
      <w:tr w:rsidR="00C45E04" w:rsidRPr="00BF0EDA" w:rsidTr="00C45E0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both"/>
            </w:pPr>
            <w:r w:rsidRPr="00BF0EDA">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258AD" w:rsidP="00C258AD">
            <w:pPr>
              <w:pStyle w:val="aff6"/>
              <w:spacing w:line="360" w:lineRule="auto"/>
              <w:jc w:val="both"/>
            </w:pPr>
            <w:r>
              <w:t>с</w:t>
            </w:r>
            <w:r w:rsidR="00C45E04" w:rsidRPr="00BF0EDA">
              <w:t>. Цар Асен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center"/>
            </w:pPr>
            <w:r w:rsidRPr="00BF0EDA">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center"/>
            </w:pPr>
            <w:r w:rsidRPr="00BF0EDA">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both"/>
            </w:pPr>
          </w:p>
        </w:tc>
      </w:tr>
      <w:tr w:rsidR="00C45E04" w:rsidRPr="00BF0EDA" w:rsidTr="00C45E0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both"/>
            </w:pPr>
            <w:r w:rsidRPr="00BF0EDA">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258AD" w:rsidP="00C258AD">
            <w:pPr>
              <w:pStyle w:val="aff6"/>
              <w:spacing w:line="360" w:lineRule="auto"/>
              <w:jc w:val="both"/>
            </w:pPr>
            <w:r>
              <w:t>с</w:t>
            </w:r>
            <w:r w:rsidR="00C45E04" w:rsidRPr="00BF0EDA">
              <w:t>.</w:t>
            </w:r>
            <w:r>
              <w:t xml:space="preserve"> </w:t>
            </w:r>
            <w:r w:rsidR="00C45E04" w:rsidRPr="00BF0EDA">
              <w:t>Кутловица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center"/>
            </w:pPr>
            <w:r w:rsidRPr="00BF0EDA">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center"/>
            </w:pPr>
            <w:r w:rsidRPr="00BF0EDA">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both"/>
            </w:pPr>
          </w:p>
        </w:tc>
      </w:tr>
      <w:tr w:rsidR="00C45E04" w:rsidRPr="00BF0EDA" w:rsidTr="00C45E0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both"/>
            </w:pPr>
            <w:r w:rsidRPr="00BF0EDA">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258AD" w:rsidP="00C258AD">
            <w:pPr>
              <w:pStyle w:val="aff6"/>
              <w:spacing w:line="360" w:lineRule="auto"/>
              <w:jc w:val="both"/>
            </w:pPr>
            <w:r>
              <w:t>с</w:t>
            </w:r>
            <w:r w:rsidR="00C45E04" w:rsidRPr="00BF0EDA">
              <w:t>. Васил Левски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center"/>
            </w:pPr>
            <w:r w:rsidRPr="00BF0EDA">
              <w:t>З6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center"/>
            </w:pPr>
            <w:r w:rsidRPr="00BF0EDA">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both"/>
            </w:pPr>
          </w:p>
        </w:tc>
      </w:tr>
      <w:tr w:rsidR="00C45E04" w:rsidRPr="00BF0EDA" w:rsidTr="00C45E0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both"/>
            </w:pPr>
            <w:r w:rsidRPr="00BF0EDA">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both"/>
            </w:pPr>
            <w:r w:rsidRPr="00BF0EDA">
              <w:t>Площад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center"/>
            </w:pPr>
            <w:r w:rsidRPr="00BF0EDA">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center"/>
            </w:pPr>
            <w:r w:rsidRPr="00BF0EDA">
              <w:t>06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both"/>
            </w:pPr>
          </w:p>
        </w:tc>
      </w:tr>
      <w:tr w:rsidR="00C45E04" w:rsidRPr="00BF0EDA" w:rsidTr="00C45E0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both"/>
            </w:pPr>
            <w:r w:rsidRPr="00BF0EDA">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both"/>
            </w:pPr>
            <w:r w:rsidRPr="00BF0EDA">
              <w:t>Парк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A13C3D" w:rsidP="00C258AD">
            <w:pPr>
              <w:pStyle w:val="aff6"/>
              <w:spacing w:line="360" w:lineRule="auto"/>
              <w:jc w:val="center"/>
            </w:pPr>
            <w: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center"/>
            </w:pPr>
            <w:r w:rsidRPr="00BF0EDA">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both"/>
            </w:pPr>
          </w:p>
        </w:tc>
      </w:tr>
      <w:tr w:rsidR="00C45E04" w:rsidRPr="00BF0EDA" w:rsidTr="00C45E04">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45E04" w:rsidRPr="00C258AD" w:rsidRDefault="00C45E04" w:rsidP="00C258AD">
            <w:pPr>
              <w:pStyle w:val="aff6"/>
              <w:spacing w:line="360" w:lineRule="auto"/>
              <w:jc w:val="both"/>
              <w:rPr>
                <w:b/>
              </w:rPr>
            </w:pPr>
            <w:r w:rsidRPr="00C258AD">
              <w:rPr>
                <w:b/>
                <w:bCs/>
              </w:rPr>
              <w:t>                          Общо: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C258AD" w:rsidRDefault="00D66B90" w:rsidP="00C258AD">
            <w:pPr>
              <w:pStyle w:val="aff6"/>
              <w:spacing w:line="360" w:lineRule="auto"/>
              <w:jc w:val="center"/>
              <w:rPr>
                <w:b/>
              </w:rPr>
            </w:pPr>
            <w:r w:rsidRPr="00C258AD">
              <w:rPr>
                <w:b/>
              </w:rPr>
              <w:t>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C258AD" w:rsidRDefault="00C45E04" w:rsidP="00C258AD">
            <w:pPr>
              <w:pStyle w:val="aff6"/>
              <w:spacing w:line="360" w:lineRule="auto"/>
              <w:jc w:val="center"/>
              <w:rPr>
                <w:b/>
              </w:rPr>
            </w:pPr>
            <w:r w:rsidRPr="00C258AD">
              <w:rPr>
                <w:b/>
              </w:rPr>
              <w:t>11</w:t>
            </w:r>
            <w:r w:rsidR="00D66B90" w:rsidRPr="00C258AD">
              <w:rPr>
                <w:b/>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BF0EDA" w:rsidRDefault="00C45E04" w:rsidP="00C258AD">
            <w:pPr>
              <w:pStyle w:val="aff6"/>
              <w:spacing w:line="360" w:lineRule="auto"/>
              <w:jc w:val="both"/>
            </w:pPr>
          </w:p>
        </w:tc>
      </w:tr>
    </w:tbl>
    <w:p w:rsidR="00C45E04" w:rsidRPr="00A13C3D" w:rsidRDefault="00C45E04" w:rsidP="00BB4DB5">
      <w:pPr>
        <w:pStyle w:val="aff6"/>
        <w:spacing w:line="276" w:lineRule="auto"/>
        <w:jc w:val="both"/>
      </w:pPr>
      <w:r w:rsidRPr="00BF0EDA">
        <w:rPr>
          <w:bCs/>
        </w:rPr>
        <w:lastRenderedPageBreak/>
        <w:t> </w:t>
      </w:r>
      <w:r w:rsidR="00BB4DB5">
        <w:rPr>
          <w:bCs/>
        </w:rPr>
        <w:tab/>
      </w:r>
      <w:r w:rsidRPr="00A13C3D">
        <w:t>През периода 2025 – 2029 г., ще продължи подмяната на останалите неефективни осветителни тела с</w:t>
      </w:r>
      <w:r w:rsidR="00A13C3D">
        <w:t>ъс</w:t>
      </w:r>
      <w:r w:rsidRPr="00A13C3D">
        <w:t xml:space="preserve"> съвременни енергоспестяващи</w:t>
      </w:r>
      <w:r w:rsidR="00A13C3D">
        <w:t xml:space="preserve"> </w:t>
      </w:r>
      <w:r w:rsidRPr="00A13C3D">
        <w:t>- фотодиодни, като този процес ще бъде поетапен</w:t>
      </w:r>
      <w:r w:rsidR="00C258AD">
        <w:t>, и ще се извършва</w:t>
      </w:r>
      <w:r w:rsidRPr="00A13C3D">
        <w:t xml:space="preserve"> целогодишно. </w:t>
      </w:r>
    </w:p>
    <w:p w:rsidR="00C45E04" w:rsidRPr="00A13C3D" w:rsidRDefault="00C45E04" w:rsidP="0063671F">
      <w:pPr>
        <w:pStyle w:val="aff6"/>
        <w:spacing w:line="276" w:lineRule="auto"/>
        <w:ind w:firstLine="708"/>
        <w:jc w:val="both"/>
      </w:pPr>
      <w:r w:rsidRPr="00A13C3D">
        <w:t xml:space="preserve">През следващите години мерките за енергийна ефективност ще се насочват към останалите общински сгради в различните сектори, където </w:t>
      </w:r>
      <w:r w:rsidR="00A13C3D">
        <w:t xml:space="preserve">също </w:t>
      </w:r>
      <w:r w:rsidRPr="00A13C3D">
        <w:t>трябва</w:t>
      </w:r>
      <w:r w:rsidR="00A13C3D">
        <w:t xml:space="preserve"> да бъдат предприети мерки за</w:t>
      </w:r>
      <w:r w:rsidRPr="00A13C3D">
        <w:t xml:space="preserve"> снижа</w:t>
      </w:r>
      <w:r w:rsidR="00A13C3D">
        <w:t>ване на</w:t>
      </w:r>
      <w:r w:rsidRPr="00A13C3D">
        <w:t xml:space="preserve"> разходите за енергопотребление.</w:t>
      </w:r>
    </w:p>
    <w:p w:rsidR="00C45E04" w:rsidRPr="00BB4DB5" w:rsidRDefault="00C45E04" w:rsidP="0063671F">
      <w:pPr>
        <w:pStyle w:val="aff6"/>
        <w:spacing w:line="276" w:lineRule="auto"/>
        <w:rPr>
          <w:sz w:val="16"/>
          <w:szCs w:val="16"/>
        </w:rPr>
      </w:pPr>
      <w:r w:rsidRPr="00BB4DB5">
        <w:rPr>
          <w:sz w:val="16"/>
          <w:szCs w:val="16"/>
        </w:rPr>
        <w:t> </w:t>
      </w:r>
    </w:p>
    <w:p w:rsidR="00C45E04" w:rsidRPr="00A13C3D" w:rsidRDefault="00C45E04" w:rsidP="0063671F">
      <w:pPr>
        <w:pStyle w:val="aff6"/>
        <w:spacing w:line="276" w:lineRule="auto"/>
        <w:ind w:firstLine="708"/>
        <w:rPr>
          <w:b/>
          <w:sz w:val="28"/>
          <w:szCs w:val="28"/>
        </w:rPr>
      </w:pPr>
      <w:r w:rsidRPr="00A13C3D">
        <w:rPr>
          <w:b/>
          <w:sz w:val="28"/>
          <w:szCs w:val="28"/>
        </w:rPr>
        <w:t>3.1.4. Цели на общинската прог</w:t>
      </w:r>
      <w:r w:rsidR="002C2BCE">
        <w:rPr>
          <w:b/>
          <w:sz w:val="28"/>
          <w:szCs w:val="28"/>
        </w:rPr>
        <w:t>рама за енергийна ефективност</w:t>
      </w:r>
    </w:p>
    <w:p w:rsidR="00C45E04" w:rsidRPr="00C258AD" w:rsidRDefault="00C45E04" w:rsidP="0063671F">
      <w:pPr>
        <w:pStyle w:val="aff6"/>
        <w:spacing w:line="276" w:lineRule="auto"/>
        <w:rPr>
          <w:sz w:val="10"/>
          <w:szCs w:val="10"/>
        </w:rPr>
      </w:pPr>
      <w:r w:rsidRPr="00C258AD">
        <w:rPr>
          <w:sz w:val="10"/>
          <w:szCs w:val="10"/>
        </w:rPr>
        <w:t> </w:t>
      </w:r>
    </w:p>
    <w:p w:rsidR="00C45E04" w:rsidRPr="00A13C3D" w:rsidRDefault="00C45E04" w:rsidP="0063671F">
      <w:pPr>
        <w:pStyle w:val="aff6"/>
        <w:spacing w:line="276" w:lineRule="auto"/>
        <w:ind w:firstLine="708"/>
        <w:jc w:val="both"/>
      </w:pPr>
      <w:r w:rsidRPr="00A13C3D">
        <w:t>Общите цели на ОПЕЕ се определят на основата на приоритетите за развитие на общината като цяло.</w:t>
      </w:r>
    </w:p>
    <w:p w:rsidR="00C45E04" w:rsidRPr="00A13C3D" w:rsidRDefault="00C45E04" w:rsidP="0063671F">
      <w:pPr>
        <w:pStyle w:val="aff6"/>
        <w:spacing w:line="276" w:lineRule="auto"/>
        <w:ind w:firstLine="708"/>
        <w:jc w:val="both"/>
      </w:pPr>
      <w:r w:rsidRPr="00A13C3D">
        <w:t>Общинската програма отговаря и на националните приоритети за реализация на енерго</w:t>
      </w:r>
      <w:r w:rsidR="00CA64B2">
        <w:t xml:space="preserve"> </w:t>
      </w:r>
      <w:r w:rsidRPr="00A13C3D">
        <w:t>спестяване и намаляване на вредните емисии в атмосферата. Програмата е в пряка връзка с изготвеният Програма за насърчаване използването на енергията от възобновяеми източници и биогорива</w:t>
      </w:r>
      <w:r w:rsidR="00CA64B2" w:rsidRPr="00CA64B2">
        <w:t xml:space="preserve"> </w:t>
      </w:r>
      <w:r w:rsidR="00CA64B2" w:rsidRPr="00A13C3D">
        <w:t>на Община Алфатар 2021-2023</w:t>
      </w:r>
      <w:r w:rsidR="00CA64B2">
        <w:t xml:space="preserve"> </w:t>
      </w:r>
      <w:r w:rsidR="00CA64B2" w:rsidRPr="00A13C3D">
        <w:t>г</w:t>
      </w:r>
      <w:r w:rsidR="00CA64B2">
        <w:t>.</w:t>
      </w:r>
      <w:r w:rsidRPr="00A13C3D">
        <w:t>, съгл</w:t>
      </w:r>
      <w:r w:rsidR="00CA64B2">
        <w:t>асно</w:t>
      </w:r>
      <w:r w:rsidRPr="00A13C3D">
        <w:t>. чл.10 от ЗЕВИ.</w:t>
      </w:r>
    </w:p>
    <w:p w:rsidR="00CA64B2" w:rsidRDefault="00CA64B2" w:rsidP="0063671F">
      <w:pPr>
        <w:pStyle w:val="aff6"/>
        <w:spacing w:line="276" w:lineRule="auto"/>
        <w:ind w:firstLine="708"/>
        <w:jc w:val="both"/>
      </w:pPr>
      <w:r>
        <w:t>Це</w:t>
      </w:r>
      <w:r w:rsidRPr="00A13C3D">
        <w:t>ли</w:t>
      </w:r>
      <w:r>
        <w:t>те на</w:t>
      </w:r>
      <w:r w:rsidRPr="00A13C3D">
        <w:t xml:space="preserve"> програмата за енергийна ефективност </w:t>
      </w:r>
      <w:r>
        <w:t xml:space="preserve">на </w:t>
      </w:r>
      <w:r w:rsidR="00C45E04" w:rsidRPr="00A13C3D">
        <w:t>Община</w:t>
      </w:r>
      <w:r>
        <w:t xml:space="preserve"> </w:t>
      </w:r>
      <w:r w:rsidR="00C45E04" w:rsidRPr="00A13C3D">
        <w:t xml:space="preserve">Алфатар </w:t>
      </w:r>
      <w:r>
        <w:t>са както следва</w:t>
      </w:r>
      <w:r w:rsidR="00C45E04" w:rsidRPr="00A13C3D">
        <w:t>:</w:t>
      </w:r>
      <w:r>
        <w:t xml:space="preserve"> </w:t>
      </w:r>
    </w:p>
    <w:p w:rsidR="00C45E04" w:rsidRPr="00D66B90" w:rsidRDefault="00C45E04" w:rsidP="0063671F">
      <w:pPr>
        <w:pStyle w:val="aff6"/>
        <w:numPr>
          <w:ilvl w:val="0"/>
          <w:numId w:val="22"/>
        </w:numPr>
        <w:spacing w:line="276" w:lineRule="auto"/>
        <w:jc w:val="both"/>
      </w:pPr>
      <w:r w:rsidRPr="00D66B90">
        <w:t>икономически - намаляване на абсолютния обем на разходите за горивна енергия, които се заплащат от общинския бюджет под 5 % до 2029 г.;</w:t>
      </w:r>
    </w:p>
    <w:p w:rsidR="00C45E04" w:rsidRPr="00A13C3D" w:rsidRDefault="00C45E04" w:rsidP="0063671F">
      <w:pPr>
        <w:pStyle w:val="aff6"/>
        <w:numPr>
          <w:ilvl w:val="0"/>
          <w:numId w:val="22"/>
        </w:numPr>
        <w:spacing w:line="276" w:lineRule="auto"/>
        <w:jc w:val="both"/>
      </w:pPr>
      <w:r w:rsidRPr="00A13C3D">
        <w:t>екологични - намаляване замърсяването на околната среда чрез конкретен принос за ограничаване емисиите от парникови газове, серен двуокис и други замърсители на атмосферата;</w:t>
      </w:r>
    </w:p>
    <w:p w:rsidR="00C45E04" w:rsidRPr="00A13C3D" w:rsidRDefault="00C45E04" w:rsidP="0063671F">
      <w:pPr>
        <w:pStyle w:val="aff6"/>
        <w:numPr>
          <w:ilvl w:val="0"/>
          <w:numId w:val="22"/>
        </w:numPr>
        <w:spacing w:line="276" w:lineRule="auto"/>
        <w:jc w:val="both"/>
      </w:pPr>
      <w:r w:rsidRPr="00A13C3D">
        <w:t>социални - подобряване качеството на жизнената среда и увеличаване на комфорта в общинските сгради;</w:t>
      </w:r>
    </w:p>
    <w:p w:rsidR="00C45E04" w:rsidRPr="00A13C3D" w:rsidRDefault="00C45E04" w:rsidP="0063671F">
      <w:pPr>
        <w:pStyle w:val="aff6"/>
        <w:numPr>
          <w:ilvl w:val="0"/>
          <w:numId w:val="22"/>
        </w:numPr>
        <w:spacing w:line="276" w:lineRule="auto"/>
        <w:jc w:val="both"/>
      </w:pPr>
      <w:r w:rsidRPr="00A13C3D">
        <w:t>промяна в мисленето и поведението на всички групи потребители и осъзнаване значимостта на енергийната ефективност.</w:t>
      </w:r>
    </w:p>
    <w:p w:rsidR="00C45E04" w:rsidRPr="00BB4DB5" w:rsidRDefault="00C45E04" w:rsidP="0063671F">
      <w:pPr>
        <w:pStyle w:val="aff6"/>
        <w:spacing w:line="276" w:lineRule="auto"/>
        <w:rPr>
          <w:sz w:val="16"/>
          <w:szCs w:val="16"/>
        </w:rPr>
      </w:pPr>
      <w:r w:rsidRPr="00BB4DB5">
        <w:rPr>
          <w:sz w:val="16"/>
          <w:szCs w:val="16"/>
        </w:rPr>
        <w:t> </w:t>
      </w:r>
    </w:p>
    <w:p w:rsidR="00C45E04" w:rsidRPr="00CA64B2" w:rsidRDefault="002C2BCE" w:rsidP="002C2BCE">
      <w:pPr>
        <w:pStyle w:val="aff6"/>
        <w:spacing w:line="276" w:lineRule="auto"/>
        <w:ind w:firstLine="708"/>
        <w:jc w:val="both"/>
        <w:rPr>
          <w:b/>
          <w:sz w:val="28"/>
          <w:szCs w:val="28"/>
        </w:rPr>
      </w:pPr>
      <w:r w:rsidRPr="00CA64B2">
        <w:rPr>
          <w:b/>
          <w:sz w:val="28"/>
          <w:szCs w:val="28"/>
        </w:rPr>
        <w:t>3.2. ДЕЙНОСТИ И МЕРКИ ЗА ПОВИШАВАНЕ НА ЕНЕРГИЙНАТА ЕФЕ</w:t>
      </w:r>
      <w:r>
        <w:rPr>
          <w:b/>
          <w:sz w:val="28"/>
          <w:szCs w:val="28"/>
        </w:rPr>
        <w:t>КТИВНОСТ, ПРОИЗТИЧАЩИ ОТ ЗАКОНА</w:t>
      </w:r>
    </w:p>
    <w:p w:rsidR="00C45E04" w:rsidRPr="00C258AD" w:rsidRDefault="00C45E04" w:rsidP="0063671F">
      <w:pPr>
        <w:pStyle w:val="aff6"/>
        <w:spacing w:line="276" w:lineRule="auto"/>
        <w:rPr>
          <w:sz w:val="16"/>
          <w:szCs w:val="16"/>
        </w:rPr>
      </w:pPr>
      <w:r w:rsidRPr="00C258AD">
        <w:rPr>
          <w:sz w:val="16"/>
          <w:szCs w:val="16"/>
        </w:rPr>
        <w:t> </w:t>
      </w:r>
    </w:p>
    <w:p w:rsidR="00C45E04" w:rsidRPr="00CA64B2" w:rsidRDefault="002C2BCE" w:rsidP="0063671F">
      <w:pPr>
        <w:pStyle w:val="aff6"/>
        <w:spacing w:line="276" w:lineRule="auto"/>
        <w:ind w:firstLine="708"/>
        <w:rPr>
          <w:b/>
          <w:sz w:val="28"/>
          <w:szCs w:val="28"/>
        </w:rPr>
      </w:pPr>
      <w:r>
        <w:rPr>
          <w:b/>
          <w:sz w:val="28"/>
          <w:szCs w:val="28"/>
        </w:rPr>
        <w:t>3.2.1. Дейности</w:t>
      </w:r>
    </w:p>
    <w:p w:rsidR="00C45E04" w:rsidRPr="00A13C3D" w:rsidRDefault="00C45E04" w:rsidP="0063671F">
      <w:pPr>
        <w:pStyle w:val="aff6"/>
        <w:spacing w:line="276" w:lineRule="auto"/>
        <w:jc w:val="both"/>
      </w:pPr>
      <w:r w:rsidRPr="00A13C3D">
        <w:t> </w:t>
      </w:r>
      <w:r w:rsidR="00CA64B2">
        <w:tab/>
        <w:t>С цел повишаване на енергийната ефективност общината планира да извърши следните дейности:</w:t>
      </w:r>
    </w:p>
    <w:p w:rsidR="00C45E04" w:rsidRPr="00A13C3D" w:rsidRDefault="00CA64B2" w:rsidP="0063671F">
      <w:pPr>
        <w:pStyle w:val="aff6"/>
        <w:numPr>
          <w:ilvl w:val="0"/>
          <w:numId w:val="30"/>
        </w:numPr>
        <w:spacing w:line="276" w:lineRule="auto"/>
        <w:jc w:val="both"/>
      </w:pPr>
      <w:r>
        <w:t>с</w:t>
      </w:r>
      <w:r w:rsidR="00C45E04" w:rsidRPr="00A13C3D">
        <w:t>ертифициране за енергийна ефективност на нови сгради</w:t>
      </w:r>
      <w:r>
        <w:t>;</w:t>
      </w:r>
    </w:p>
    <w:p w:rsidR="00C45E04" w:rsidRPr="00A13C3D" w:rsidRDefault="00CA64B2" w:rsidP="0063671F">
      <w:pPr>
        <w:pStyle w:val="aff6"/>
        <w:numPr>
          <w:ilvl w:val="0"/>
          <w:numId w:val="30"/>
        </w:numPr>
        <w:spacing w:line="276" w:lineRule="auto"/>
        <w:jc w:val="both"/>
      </w:pPr>
      <w:r>
        <w:t>о</w:t>
      </w:r>
      <w:r w:rsidR="00C45E04" w:rsidRPr="00A13C3D">
        <w:t>бследване и сертифициране за енергийна ефективност на сгради в експлоатация</w:t>
      </w:r>
      <w:r>
        <w:t>;</w:t>
      </w:r>
    </w:p>
    <w:p w:rsidR="00C45E04" w:rsidRPr="00D66B90" w:rsidRDefault="00D66B90" w:rsidP="0063671F">
      <w:pPr>
        <w:pStyle w:val="aff6"/>
        <w:numPr>
          <w:ilvl w:val="0"/>
          <w:numId w:val="30"/>
        </w:numPr>
        <w:spacing w:line="276" w:lineRule="auto"/>
        <w:jc w:val="both"/>
      </w:pPr>
      <w:r>
        <w:t>обследване на</w:t>
      </w:r>
      <w:r w:rsidR="00C45E04" w:rsidRPr="00D66B90">
        <w:t xml:space="preserve"> за енергийна ефективност на отоплителни инсталации с водогрейни котли и климатични инсталации в сгради</w:t>
      </w:r>
      <w:r>
        <w:t>, на пет години;</w:t>
      </w:r>
    </w:p>
    <w:p w:rsidR="00C45E04" w:rsidRPr="00A13C3D" w:rsidRDefault="00CA64B2" w:rsidP="0063671F">
      <w:pPr>
        <w:pStyle w:val="aff6"/>
        <w:numPr>
          <w:ilvl w:val="0"/>
          <w:numId w:val="30"/>
        </w:numPr>
        <w:spacing w:line="276" w:lineRule="auto"/>
        <w:jc w:val="both"/>
      </w:pPr>
      <w:r>
        <w:t>у</w:t>
      </w:r>
      <w:r w:rsidR="00C45E04" w:rsidRPr="00A13C3D">
        <w:t>правление по енергийна ефективност</w:t>
      </w:r>
      <w:r>
        <w:t>;</w:t>
      </w:r>
    </w:p>
    <w:p w:rsidR="00C45E04" w:rsidRPr="00A13C3D" w:rsidRDefault="00CA64B2" w:rsidP="0063671F">
      <w:pPr>
        <w:pStyle w:val="aff6"/>
        <w:numPr>
          <w:ilvl w:val="0"/>
          <w:numId w:val="30"/>
        </w:numPr>
        <w:spacing w:line="276" w:lineRule="auto"/>
        <w:jc w:val="both"/>
      </w:pPr>
      <w:r>
        <w:t>п</w:t>
      </w:r>
      <w:r w:rsidR="00C45E04" w:rsidRPr="00A13C3D">
        <w:t>одобряване енергийните характеристики на външно</w:t>
      </w:r>
      <w:r>
        <w:t>то</w:t>
      </w:r>
      <w:r w:rsidR="00C45E04" w:rsidRPr="00A13C3D">
        <w:t xml:space="preserve"> осветление - улично, парково и др.</w:t>
      </w:r>
    </w:p>
    <w:p w:rsidR="00C45E04" w:rsidRPr="00BB4DB5" w:rsidRDefault="00C45E04" w:rsidP="0063671F">
      <w:pPr>
        <w:pStyle w:val="aff6"/>
        <w:spacing w:line="276" w:lineRule="auto"/>
        <w:jc w:val="both"/>
        <w:rPr>
          <w:sz w:val="16"/>
          <w:szCs w:val="16"/>
        </w:rPr>
      </w:pPr>
      <w:r w:rsidRPr="00BB4DB5">
        <w:rPr>
          <w:sz w:val="16"/>
          <w:szCs w:val="16"/>
        </w:rPr>
        <w:t> </w:t>
      </w:r>
    </w:p>
    <w:p w:rsidR="00C45E04" w:rsidRPr="00CA64B2" w:rsidRDefault="00C45E04" w:rsidP="0063671F">
      <w:pPr>
        <w:pStyle w:val="aff6"/>
        <w:spacing w:line="276" w:lineRule="auto"/>
        <w:ind w:firstLine="708"/>
        <w:rPr>
          <w:b/>
          <w:sz w:val="28"/>
          <w:szCs w:val="28"/>
        </w:rPr>
      </w:pPr>
      <w:r w:rsidRPr="00CA64B2">
        <w:rPr>
          <w:b/>
          <w:sz w:val="28"/>
          <w:szCs w:val="28"/>
        </w:rPr>
        <w:t> 3.2.</w:t>
      </w:r>
      <w:r w:rsidR="00CA64B2">
        <w:rPr>
          <w:b/>
          <w:sz w:val="28"/>
          <w:szCs w:val="28"/>
        </w:rPr>
        <w:t>2. Информационна основа за ОПЕЕ</w:t>
      </w:r>
    </w:p>
    <w:p w:rsidR="00C45E04" w:rsidRPr="00CA64B2" w:rsidRDefault="00C45E04" w:rsidP="0063671F">
      <w:pPr>
        <w:pStyle w:val="aff6"/>
        <w:spacing w:line="276" w:lineRule="auto"/>
        <w:rPr>
          <w:sz w:val="10"/>
          <w:szCs w:val="10"/>
        </w:rPr>
      </w:pPr>
      <w:r w:rsidRPr="00CA64B2">
        <w:rPr>
          <w:sz w:val="10"/>
          <w:szCs w:val="10"/>
        </w:rPr>
        <w:t> </w:t>
      </w:r>
    </w:p>
    <w:p w:rsidR="00C45E04" w:rsidRPr="00A13C3D" w:rsidRDefault="00C45E04" w:rsidP="0063671F">
      <w:pPr>
        <w:pStyle w:val="aff6"/>
        <w:spacing w:line="276" w:lineRule="auto"/>
        <w:ind w:firstLine="708"/>
      </w:pPr>
      <w:r w:rsidRPr="00A13C3D">
        <w:t> Систематизирането на информацията и изграждането на енергийна база данни е необходимо условие за да се започне разработването на една общинска програма.</w:t>
      </w:r>
    </w:p>
    <w:p w:rsidR="00C45E04" w:rsidRPr="00BB4DB5" w:rsidRDefault="00C45E04" w:rsidP="0063671F">
      <w:pPr>
        <w:pStyle w:val="aff6"/>
        <w:spacing w:line="276" w:lineRule="auto"/>
        <w:rPr>
          <w:sz w:val="20"/>
          <w:szCs w:val="20"/>
        </w:rPr>
      </w:pPr>
      <w:r w:rsidRPr="00BB4DB5">
        <w:rPr>
          <w:sz w:val="20"/>
          <w:szCs w:val="20"/>
        </w:rPr>
        <w:t> </w:t>
      </w:r>
    </w:p>
    <w:p w:rsidR="00C45E04" w:rsidRPr="00CA64B2" w:rsidRDefault="00C45E04" w:rsidP="0063671F">
      <w:pPr>
        <w:pStyle w:val="aff6"/>
        <w:spacing w:line="276" w:lineRule="auto"/>
        <w:ind w:firstLine="708"/>
        <w:jc w:val="both"/>
        <w:rPr>
          <w:b/>
          <w:sz w:val="28"/>
          <w:szCs w:val="28"/>
        </w:rPr>
      </w:pPr>
      <w:r w:rsidRPr="00CA64B2">
        <w:rPr>
          <w:b/>
          <w:sz w:val="28"/>
          <w:szCs w:val="28"/>
        </w:rPr>
        <w:t xml:space="preserve">3.3. ПРИОРИТЕТИ НА ОБЩИНСКАТА ПРОГРАМА ЗА </w:t>
      </w:r>
      <w:r w:rsidR="00BB4DB5">
        <w:rPr>
          <w:b/>
          <w:sz w:val="28"/>
          <w:szCs w:val="28"/>
        </w:rPr>
        <w:t>ЕЕ</w:t>
      </w:r>
    </w:p>
    <w:p w:rsidR="00C45E04" w:rsidRPr="00BB4DB5" w:rsidRDefault="00C45E04" w:rsidP="0063671F">
      <w:pPr>
        <w:pStyle w:val="aff6"/>
        <w:spacing w:line="276" w:lineRule="auto"/>
        <w:rPr>
          <w:sz w:val="10"/>
          <w:szCs w:val="10"/>
        </w:rPr>
      </w:pPr>
      <w:r w:rsidRPr="00BB4DB5">
        <w:rPr>
          <w:sz w:val="10"/>
          <w:szCs w:val="10"/>
        </w:rPr>
        <w:t> </w:t>
      </w:r>
    </w:p>
    <w:p w:rsidR="00C45E04" w:rsidRPr="00BB4DB5" w:rsidRDefault="00C45E04" w:rsidP="00BB4DB5">
      <w:pPr>
        <w:pStyle w:val="aff6"/>
        <w:ind w:firstLine="708"/>
        <w:rPr>
          <w:b/>
          <w:sz w:val="28"/>
          <w:szCs w:val="28"/>
        </w:rPr>
      </w:pPr>
      <w:r w:rsidRPr="00BB4DB5">
        <w:rPr>
          <w:b/>
          <w:sz w:val="28"/>
          <w:szCs w:val="28"/>
        </w:rPr>
        <w:t>3.3.1. Избрани приоритетни целеви групи</w:t>
      </w:r>
    </w:p>
    <w:p w:rsidR="00C45E04" w:rsidRPr="00A13C3D" w:rsidRDefault="00C45E04" w:rsidP="00BB4DB5">
      <w:pPr>
        <w:pStyle w:val="aff6"/>
        <w:spacing w:line="276" w:lineRule="auto"/>
      </w:pPr>
      <w:r w:rsidRPr="00BB4DB5">
        <w:t xml:space="preserve">   </w:t>
      </w:r>
      <w:r w:rsidR="00CA64B2" w:rsidRPr="00BB4DB5">
        <w:tab/>
      </w:r>
      <w:r w:rsidRPr="00BB4DB5">
        <w:t>Изборът на целеви групи се извършва след преценка на направените разходи за</w:t>
      </w:r>
      <w:r w:rsidRPr="00A13C3D">
        <w:t xml:space="preserve"> енергия в натурално и стойностно изражение, потенциала за реализиране на икономии, социална значимост, нивото на комфорт, степента на влияние на структурите на администрацията и др.</w:t>
      </w:r>
    </w:p>
    <w:p w:rsidR="00C45E04" w:rsidRPr="00C258AD" w:rsidRDefault="00C45E04" w:rsidP="00BB4DB5">
      <w:pPr>
        <w:pStyle w:val="aff6"/>
        <w:tabs>
          <w:tab w:val="left" w:pos="709"/>
        </w:tabs>
        <w:spacing w:line="276" w:lineRule="auto"/>
        <w:jc w:val="both"/>
        <w:rPr>
          <w:b/>
        </w:rPr>
      </w:pPr>
      <w:r w:rsidRPr="00CC6211">
        <w:rPr>
          <w:sz w:val="20"/>
          <w:szCs w:val="20"/>
        </w:rPr>
        <w:lastRenderedPageBreak/>
        <w:t xml:space="preserve">   </w:t>
      </w:r>
      <w:r w:rsidR="00CA64B2" w:rsidRPr="00CC6211">
        <w:rPr>
          <w:sz w:val="20"/>
          <w:szCs w:val="20"/>
        </w:rPr>
        <w:tab/>
      </w:r>
      <w:r w:rsidRPr="00C258AD">
        <w:rPr>
          <w:b/>
        </w:rPr>
        <w:t>Целева група „Образование“</w:t>
      </w:r>
    </w:p>
    <w:p w:rsidR="00C45E04" w:rsidRPr="00D66B90" w:rsidRDefault="00C45E04" w:rsidP="0063671F">
      <w:pPr>
        <w:pStyle w:val="aff6"/>
        <w:spacing w:line="276" w:lineRule="auto"/>
        <w:ind w:firstLine="708"/>
        <w:jc w:val="both"/>
        <w:rPr>
          <w:color w:val="FF0000"/>
        </w:rPr>
      </w:pPr>
      <w:r w:rsidRPr="00A13C3D">
        <w:t xml:space="preserve">Заема </w:t>
      </w:r>
      <w:r w:rsidR="001B50F4">
        <w:t>21,3</w:t>
      </w:r>
      <w:r w:rsidRPr="00A13C3D">
        <w:t xml:space="preserve"> % от общото енергопотребление</w:t>
      </w:r>
      <w:r w:rsidR="00D66B90">
        <w:t xml:space="preserve"> в общината</w:t>
      </w:r>
      <w:r w:rsidRPr="00A13C3D">
        <w:t xml:space="preserve">. </w:t>
      </w:r>
      <w:r w:rsidR="00120D38" w:rsidRPr="00A13C3D">
        <w:t>Годишната консумация за 202</w:t>
      </w:r>
      <w:r w:rsidR="00120D38">
        <w:t>4</w:t>
      </w:r>
      <w:r w:rsidR="00120D38" w:rsidRPr="00A13C3D">
        <w:t xml:space="preserve"> год. в стойностно изражение е </w:t>
      </w:r>
      <w:r w:rsidR="00120D38">
        <w:t>30 004,00</w:t>
      </w:r>
      <w:r w:rsidR="00120D38" w:rsidRPr="00A13C3D">
        <w:t xml:space="preserve"> лв.</w:t>
      </w:r>
      <w:r w:rsidR="00120D38">
        <w:t xml:space="preserve"> </w:t>
      </w:r>
      <w:r w:rsidRPr="00D66B90">
        <w:rPr>
          <w:color w:val="FF0000"/>
        </w:rPr>
        <w:t>Приложени са енергоефективни мерки – подмяна на дограм</w:t>
      </w:r>
      <w:r w:rsidR="001B50F4">
        <w:rPr>
          <w:color w:val="FF0000"/>
        </w:rPr>
        <w:t xml:space="preserve">а и изпълнение на топлоизолация на детска градина </w:t>
      </w:r>
      <w:r w:rsidR="00BB4DB5">
        <w:rPr>
          <w:color w:val="FF0000"/>
        </w:rPr>
        <w:t xml:space="preserve">с група в гр. </w:t>
      </w:r>
      <w:r w:rsidR="001B50F4">
        <w:rPr>
          <w:color w:val="FF0000"/>
        </w:rPr>
        <w:t>Алфатар</w:t>
      </w:r>
      <w:r w:rsidR="00BB4DB5">
        <w:rPr>
          <w:color w:val="FF0000"/>
        </w:rPr>
        <w:t xml:space="preserve"> и </w:t>
      </w:r>
      <w:r w:rsidR="001B50F4">
        <w:rPr>
          <w:color w:val="FF0000"/>
        </w:rPr>
        <w:t>с.Бистра</w:t>
      </w:r>
      <w:r w:rsidR="00BB4DB5">
        <w:rPr>
          <w:color w:val="FF0000"/>
        </w:rPr>
        <w:t>,</w:t>
      </w:r>
      <w:r w:rsidR="001B50F4">
        <w:rPr>
          <w:color w:val="FF0000"/>
        </w:rPr>
        <w:t xml:space="preserve"> и основно училище Алфатар.</w:t>
      </w:r>
    </w:p>
    <w:p w:rsidR="00C45E04" w:rsidRPr="00CC6211" w:rsidRDefault="00C45E04" w:rsidP="0063671F">
      <w:pPr>
        <w:pStyle w:val="aff6"/>
        <w:spacing w:line="276" w:lineRule="auto"/>
        <w:jc w:val="both"/>
        <w:rPr>
          <w:sz w:val="20"/>
          <w:szCs w:val="20"/>
        </w:rPr>
      </w:pPr>
      <w:r w:rsidRPr="00CC6211">
        <w:rPr>
          <w:sz w:val="20"/>
          <w:szCs w:val="20"/>
        </w:rPr>
        <w:t> </w:t>
      </w:r>
    </w:p>
    <w:p w:rsidR="00C45E04" w:rsidRPr="00C258AD" w:rsidRDefault="00C45E04" w:rsidP="0063671F">
      <w:pPr>
        <w:pStyle w:val="aff6"/>
        <w:spacing w:line="276" w:lineRule="auto"/>
        <w:ind w:firstLine="708"/>
        <w:jc w:val="both"/>
        <w:rPr>
          <w:b/>
        </w:rPr>
      </w:pPr>
      <w:r w:rsidRPr="00C258AD">
        <w:rPr>
          <w:b/>
        </w:rPr>
        <w:t>Целевата група „Социални дейности“</w:t>
      </w:r>
    </w:p>
    <w:p w:rsidR="00C45E04" w:rsidRPr="00A13C3D" w:rsidRDefault="00C45E04" w:rsidP="0063671F">
      <w:pPr>
        <w:pStyle w:val="aff6"/>
        <w:spacing w:line="276" w:lineRule="auto"/>
        <w:ind w:firstLine="708"/>
        <w:jc w:val="both"/>
      </w:pPr>
      <w:r w:rsidRPr="00A13C3D">
        <w:t xml:space="preserve">Заема </w:t>
      </w:r>
      <w:r w:rsidR="007807BE">
        <w:t>28,09</w:t>
      </w:r>
      <w:r w:rsidRPr="00A13C3D">
        <w:t xml:space="preserve"> % от общото енергопотребление. </w:t>
      </w:r>
      <w:r w:rsidR="007807BE" w:rsidRPr="00A13C3D">
        <w:t>Годишната консумация за 202</w:t>
      </w:r>
      <w:r w:rsidR="007807BE">
        <w:t>4</w:t>
      </w:r>
      <w:r w:rsidR="007807BE" w:rsidRPr="00A13C3D">
        <w:t xml:space="preserve"> год. в стойностно изражение е </w:t>
      </w:r>
      <w:r w:rsidR="007807BE">
        <w:t>39 579,00</w:t>
      </w:r>
      <w:r w:rsidR="007807BE" w:rsidRPr="00A13C3D">
        <w:t xml:space="preserve"> лв.</w:t>
      </w:r>
      <w:r w:rsidR="007807BE">
        <w:t xml:space="preserve"> Всички сгради са обновени, след извършен основен ремонт, при който е подменена дограма, извършено саниране и топлоизолация на покриви. Ел. оборудването на четирите ЦНСТПЛПР е ново. </w:t>
      </w:r>
      <w:r w:rsidR="00CC6211">
        <w:t xml:space="preserve">Отоплението на </w:t>
      </w:r>
      <w:r w:rsidR="007807BE">
        <w:t xml:space="preserve">ЦНСТПЛПР №4 се </w:t>
      </w:r>
      <w:r w:rsidR="00CC6211">
        <w:t xml:space="preserve">осъществява </w:t>
      </w:r>
      <w:r w:rsidR="007807BE">
        <w:t xml:space="preserve">единствено чрез климатици. </w:t>
      </w:r>
      <w:r w:rsidR="00CC6211">
        <w:t>О</w:t>
      </w:r>
      <w:r w:rsidR="007807BE">
        <w:t xml:space="preserve">сигурени </w:t>
      </w:r>
      <w:r w:rsidR="00CC6211">
        <w:t xml:space="preserve">са </w:t>
      </w:r>
      <w:r w:rsidR="007807BE">
        <w:t>нови агрегати за аварийно захранване на сградите при спиране подаването на ел.енергия.</w:t>
      </w:r>
    </w:p>
    <w:p w:rsidR="00C45E04" w:rsidRPr="00CC6211" w:rsidRDefault="00C45E04" w:rsidP="0063671F">
      <w:pPr>
        <w:pStyle w:val="aff6"/>
        <w:spacing w:line="276" w:lineRule="auto"/>
        <w:jc w:val="both"/>
        <w:rPr>
          <w:sz w:val="20"/>
          <w:szCs w:val="20"/>
        </w:rPr>
      </w:pPr>
      <w:r w:rsidRPr="00CC6211">
        <w:rPr>
          <w:sz w:val="20"/>
          <w:szCs w:val="20"/>
        </w:rPr>
        <w:t> </w:t>
      </w:r>
    </w:p>
    <w:p w:rsidR="00C45E04" w:rsidRPr="00C258AD" w:rsidRDefault="00C45E04" w:rsidP="0063671F">
      <w:pPr>
        <w:pStyle w:val="aff6"/>
        <w:spacing w:line="276" w:lineRule="auto"/>
        <w:ind w:firstLine="708"/>
        <w:jc w:val="both"/>
        <w:rPr>
          <w:b/>
        </w:rPr>
      </w:pPr>
      <w:r w:rsidRPr="00C258AD">
        <w:rPr>
          <w:b/>
        </w:rPr>
        <w:t>Целевата група „Администрация“</w:t>
      </w:r>
    </w:p>
    <w:p w:rsidR="00C45E04" w:rsidRPr="00A13C3D" w:rsidRDefault="00C45E04" w:rsidP="0063671F">
      <w:pPr>
        <w:pStyle w:val="aff6"/>
        <w:spacing w:line="276" w:lineRule="auto"/>
        <w:ind w:firstLine="708"/>
        <w:jc w:val="both"/>
      </w:pPr>
      <w:r w:rsidRPr="00A13C3D">
        <w:t xml:space="preserve">Заема </w:t>
      </w:r>
      <w:r w:rsidR="007807BE">
        <w:t>11,08</w:t>
      </w:r>
      <w:r w:rsidRPr="00A13C3D">
        <w:t xml:space="preserve"> % от общото енергопотребление. Годишната консумация за 202</w:t>
      </w:r>
      <w:r w:rsidR="007807BE">
        <w:t>4</w:t>
      </w:r>
      <w:r w:rsidRPr="00A13C3D">
        <w:t xml:space="preserve"> год. в стойностно изражение е </w:t>
      </w:r>
      <w:r w:rsidR="007807BE">
        <w:t>15</w:t>
      </w:r>
      <w:r w:rsidR="00CC6211">
        <w:t xml:space="preserve"> </w:t>
      </w:r>
      <w:r w:rsidR="007807BE">
        <w:t>605,00</w:t>
      </w:r>
      <w:r w:rsidRPr="00A13C3D">
        <w:t xml:space="preserve"> лв. Като цяло процентното съотношение не е голямо, но и тук могат да се реализират икономии, чрез подмяна на остарели ел.уреди, климатици и т.н с енергоспестяващи.</w:t>
      </w:r>
    </w:p>
    <w:p w:rsidR="00C45E04" w:rsidRPr="00CC6211" w:rsidRDefault="00C45E04" w:rsidP="0063671F">
      <w:pPr>
        <w:pStyle w:val="aff6"/>
        <w:spacing w:line="276" w:lineRule="auto"/>
        <w:jc w:val="both"/>
        <w:rPr>
          <w:sz w:val="20"/>
          <w:szCs w:val="20"/>
        </w:rPr>
      </w:pPr>
      <w:r w:rsidRPr="00CC6211">
        <w:rPr>
          <w:sz w:val="20"/>
          <w:szCs w:val="20"/>
        </w:rPr>
        <w:t> </w:t>
      </w:r>
    </w:p>
    <w:p w:rsidR="00C45E04" w:rsidRPr="00C258AD" w:rsidRDefault="00C45E04" w:rsidP="0063671F">
      <w:pPr>
        <w:pStyle w:val="aff6"/>
        <w:spacing w:line="276" w:lineRule="auto"/>
        <w:ind w:firstLine="708"/>
        <w:jc w:val="both"/>
        <w:rPr>
          <w:b/>
        </w:rPr>
      </w:pPr>
      <w:r w:rsidRPr="00C258AD">
        <w:rPr>
          <w:b/>
        </w:rPr>
        <w:t>Целевата група „Улично осветление“</w:t>
      </w:r>
    </w:p>
    <w:p w:rsidR="00C45E04" w:rsidRPr="00A13C3D" w:rsidRDefault="00C45E04" w:rsidP="0063671F">
      <w:pPr>
        <w:pStyle w:val="aff6"/>
        <w:spacing w:line="276" w:lineRule="auto"/>
        <w:ind w:firstLine="708"/>
        <w:jc w:val="both"/>
      </w:pPr>
      <w:r w:rsidRPr="00A13C3D">
        <w:t xml:space="preserve">Заема </w:t>
      </w:r>
      <w:r w:rsidR="00120D38">
        <w:t>21,44</w:t>
      </w:r>
      <w:r w:rsidRPr="00A13C3D">
        <w:t xml:space="preserve"> % от общото годишно енергопотребление на община Алфатар за 2024 година сумата е в размер на </w:t>
      </w:r>
      <w:r w:rsidR="00120D38">
        <w:t>30 205,00</w:t>
      </w:r>
      <w:r w:rsidRPr="00A13C3D">
        <w:t xml:space="preserve"> лв. Уличното осветление се ползва целогодишно, средно по 10 часа на ден, като през зимните месеци експлоатацията е по-продължителна. Общият брой на инсталираните осветителни лампи е </w:t>
      </w:r>
      <w:r w:rsidR="00120D38">
        <w:t>2054 бр.</w:t>
      </w:r>
      <w:r w:rsidRPr="00A13C3D">
        <w:t xml:space="preserve">, като </w:t>
      </w:r>
      <w:r w:rsidR="00120D38">
        <w:t>по-</w:t>
      </w:r>
      <w:r w:rsidRPr="00A13C3D">
        <w:t xml:space="preserve">голяма част са с мощност </w:t>
      </w:r>
      <w:r w:rsidR="00120D38">
        <w:t>36</w:t>
      </w:r>
      <w:r w:rsidRPr="00A13C3D">
        <w:t xml:space="preserve"> вата. Тук намаляването на разходите е значително, което се дължи на подмяната на осветителните тела с енергоспестяващи.</w:t>
      </w:r>
    </w:p>
    <w:p w:rsidR="00C45E04" w:rsidRPr="00A13C3D" w:rsidRDefault="00C45E04" w:rsidP="0063671F">
      <w:pPr>
        <w:pStyle w:val="aff6"/>
        <w:spacing w:line="276" w:lineRule="auto"/>
        <w:jc w:val="both"/>
      </w:pPr>
      <w:r w:rsidRPr="00A13C3D">
        <w:t> </w:t>
      </w:r>
    </w:p>
    <w:p w:rsidR="00C45E04" w:rsidRPr="00120D38" w:rsidRDefault="00C45E04" w:rsidP="0063671F">
      <w:pPr>
        <w:pStyle w:val="aff6"/>
        <w:spacing w:line="276" w:lineRule="auto"/>
        <w:jc w:val="both"/>
        <w:rPr>
          <w:b/>
          <w:sz w:val="28"/>
          <w:szCs w:val="28"/>
        </w:rPr>
      </w:pPr>
      <w:r w:rsidRPr="00120D38">
        <w:rPr>
          <w:b/>
          <w:sz w:val="28"/>
          <w:szCs w:val="28"/>
        </w:rPr>
        <w:t xml:space="preserve">      </w:t>
      </w:r>
      <w:r w:rsidR="00120D38">
        <w:rPr>
          <w:b/>
          <w:sz w:val="28"/>
          <w:szCs w:val="28"/>
        </w:rPr>
        <w:tab/>
      </w:r>
      <w:r w:rsidRPr="00120D38">
        <w:rPr>
          <w:b/>
          <w:sz w:val="28"/>
          <w:szCs w:val="28"/>
        </w:rPr>
        <w:t>3.3.2. Списък на обектите</w:t>
      </w:r>
      <w:r w:rsidR="00120D38">
        <w:rPr>
          <w:b/>
          <w:sz w:val="28"/>
          <w:szCs w:val="28"/>
        </w:rPr>
        <w:t>, за</w:t>
      </w:r>
      <w:r w:rsidRPr="00120D38">
        <w:rPr>
          <w:b/>
          <w:sz w:val="28"/>
          <w:szCs w:val="28"/>
        </w:rPr>
        <w:t xml:space="preserve"> които са предприети</w:t>
      </w:r>
      <w:r w:rsidR="002C2BCE">
        <w:rPr>
          <w:b/>
          <w:sz w:val="28"/>
          <w:szCs w:val="28"/>
        </w:rPr>
        <w:t xml:space="preserve"> мерки за енергийна ефективност</w:t>
      </w:r>
    </w:p>
    <w:p w:rsidR="00C45E04" w:rsidRPr="00CC6211" w:rsidRDefault="00C45E04" w:rsidP="0063671F">
      <w:pPr>
        <w:pStyle w:val="aff6"/>
        <w:spacing w:line="276" w:lineRule="auto"/>
        <w:jc w:val="both"/>
        <w:rPr>
          <w:sz w:val="16"/>
          <w:szCs w:val="16"/>
        </w:rPr>
      </w:pPr>
      <w:r w:rsidRPr="00CC6211">
        <w:rPr>
          <w:sz w:val="16"/>
          <w:szCs w:val="16"/>
        </w:rPr>
        <w:t> </w:t>
      </w:r>
    </w:p>
    <w:p w:rsidR="00C45E04" w:rsidRPr="00A13C3D" w:rsidRDefault="00C45E04" w:rsidP="0063671F">
      <w:pPr>
        <w:pStyle w:val="aff6"/>
        <w:spacing w:line="276" w:lineRule="auto"/>
        <w:jc w:val="both"/>
      </w:pPr>
      <w:r w:rsidRPr="00A13C3D">
        <w:t xml:space="preserve">      </w:t>
      </w:r>
      <w:r w:rsidR="00CC6211">
        <w:tab/>
      </w:r>
      <w:r w:rsidRPr="00A13C3D">
        <w:t>От  анализа на енергопотреблението на обектите общинска собственост, техническото им състояние към настоящия момент за периода 2020 – 2024 г. са изпълнени мерки за повишаване на енергийната ефективност, както следва:</w:t>
      </w:r>
    </w:p>
    <w:p w:rsidR="00120D38" w:rsidRPr="00CC6211" w:rsidRDefault="00120D38" w:rsidP="0063671F">
      <w:pPr>
        <w:pStyle w:val="aff6"/>
        <w:spacing w:line="276" w:lineRule="auto"/>
        <w:jc w:val="both"/>
        <w:rPr>
          <w:sz w:val="16"/>
          <w:szCs w:val="1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5"/>
        <w:gridCol w:w="2159"/>
        <w:gridCol w:w="6641"/>
        <w:gridCol w:w="962"/>
      </w:tblGrid>
      <w:tr w:rsidR="00C45E04" w:rsidRPr="00CC6211" w:rsidTr="00BB4DB5">
        <w:trPr>
          <w:tblCellSpacing w:w="15" w:type="dxa"/>
        </w:trPr>
        <w:tc>
          <w:tcPr>
            <w:tcW w:w="660" w:type="dxa"/>
            <w:tcBorders>
              <w:top w:val="single" w:sz="6" w:space="0" w:color="000000"/>
              <w:left w:val="single" w:sz="6" w:space="0" w:color="000000"/>
              <w:bottom w:val="single" w:sz="6" w:space="0" w:color="000000"/>
              <w:right w:val="single" w:sz="6" w:space="0" w:color="000000"/>
            </w:tcBorders>
            <w:vAlign w:val="center"/>
            <w:hideMark/>
          </w:tcPr>
          <w:p w:rsidR="00C45E04" w:rsidRPr="00CC6211" w:rsidRDefault="00C45E04" w:rsidP="00BB4DB5">
            <w:pPr>
              <w:pStyle w:val="aff6"/>
              <w:spacing w:line="276" w:lineRule="auto"/>
              <w:ind w:left="-35" w:firstLine="35"/>
              <w:jc w:val="center"/>
              <w:rPr>
                <w:b/>
              </w:rPr>
            </w:pPr>
            <w:r w:rsidRPr="00CC6211">
              <w:rPr>
                <w:b/>
              </w:rPr>
              <w:t>№</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C45E04" w:rsidRPr="00CC6211" w:rsidRDefault="00C45E04" w:rsidP="00CC6211">
            <w:pPr>
              <w:pStyle w:val="aff6"/>
              <w:spacing w:line="276" w:lineRule="auto"/>
              <w:jc w:val="center"/>
              <w:rPr>
                <w:b/>
              </w:rPr>
            </w:pPr>
            <w:r w:rsidRPr="00CC6211">
              <w:rPr>
                <w:b/>
              </w:rPr>
              <w:t>Обекти</w:t>
            </w:r>
          </w:p>
        </w:tc>
        <w:tc>
          <w:tcPr>
            <w:tcW w:w="6611" w:type="dxa"/>
            <w:tcBorders>
              <w:top w:val="single" w:sz="6" w:space="0" w:color="000000"/>
              <w:left w:val="single" w:sz="6" w:space="0" w:color="000000"/>
              <w:bottom w:val="single" w:sz="6" w:space="0" w:color="000000"/>
              <w:right w:val="single" w:sz="6" w:space="0" w:color="000000"/>
            </w:tcBorders>
            <w:vAlign w:val="center"/>
            <w:hideMark/>
          </w:tcPr>
          <w:p w:rsidR="00C45E04" w:rsidRPr="00CC6211" w:rsidRDefault="00CC6211" w:rsidP="00CC6211">
            <w:pPr>
              <w:pStyle w:val="aff6"/>
              <w:spacing w:line="276" w:lineRule="auto"/>
              <w:jc w:val="center"/>
              <w:rPr>
                <w:b/>
              </w:rPr>
            </w:pPr>
            <w:r w:rsidRPr="00CC6211">
              <w:rPr>
                <w:b/>
              </w:rPr>
              <w:t>Предприети м</w:t>
            </w:r>
            <w:r w:rsidR="00C45E04" w:rsidRPr="00CC6211">
              <w:rPr>
                <w:b/>
              </w:rPr>
              <w:t>ерки</w:t>
            </w:r>
            <w:r w:rsidRPr="00CC6211">
              <w:rPr>
                <w:b/>
              </w:rPr>
              <w:t xml:space="preserve"> - извършени дейности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CC6211" w:rsidRDefault="00C45E04" w:rsidP="00CC6211">
            <w:pPr>
              <w:pStyle w:val="aff6"/>
              <w:spacing w:line="276" w:lineRule="auto"/>
              <w:jc w:val="center"/>
              <w:rPr>
                <w:b/>
              </w:rPr>
            </w:pPr>
            <w:r w:rsidRPr="00CC6211">
              <w:rPr>
                <w:b/>
              </w:rPr>
              <w:t>Година</w:t>
            </w:r>
          </w:p>
        </w:tc>
      </w:tr>
      <w:tr w:rsidR="00C45E04" w:rsidRPr="00A13C3D" w:rsidTr="00BB4DB5">
        <w:trPr>
          <w:tblCellSpacing w:w="15" w:type="dxa"/>
        </w:trPr>
        <w:tc>
          <w:tcPr>
            <w:tcW w:w="660" w:type="dxa"/>
            <w:tcBorders>
              <w:top w:val="single" w:sz="6" w:space="0" w:color="000000"/>
              <w:left w:val="single" w:sz="6" w:space="0" w:color="000000"/>
              <w:bottom w:val="single" w:sz="6" w:space="0" w:color="000000"/>
              <w:right w:val="single" w:sz="6" w:space="0" w:color="000000"/>
            </w:tcBorders>
            <w:vAlign w:val="center"/>
            <w:hideMark/>
          </w:tcPr>
          <w:p w:rsidR="00C45E04" w:rsidRPr="00A13C3D" w:rsidRDefault="00C45E04" w:rsidP="0063671F">
            <w:pPr>
              <w:pStyle w:val="aff6"/>
              <w:spacing w:line="276" w:lineRule="auto"/>
              <w:jc w:val="both"/>
            </w:pPr>
            <w:r w:rsidRPr="00A13C3D">
              <w:t>1.</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C45E04" w:rsidRPr="00A13C3D" w:rsidRDefault="00C45E04" w:rsidP="0063671F">
            <w:pPr>
              <w:pStyle w:val="aff6"/>
              <w:spacing w:line="276" w:lineRule="auto"/>
              <w:jc w:val="both"/>
            </w:pPr>
            <w:r w:rsidRPr="00A13C3D">
              <w:t>Улично осветление</w:t>
            </w:r>
          </w:p>
        </w:tc>
        <w:tc>
          <w:tcPr>
            <w:tcW w:w="6611" w:type="dxa"/>
            <w:tcBorders>
              <w:top w:val="single" w:sz="6" w:space="0" w:color="000000"/>
              <w:left w:val="single" w:sz="6" w:space="0" w:color="000000"/>
              <w:bottom w:val="single" w:sz="6" w:space="0" w:color="000000"/>
              <w:right w:val="single" w:sz="6" w:space="0" w:color="000000"/>
            </w:tcBorders>
            <w:vAlign w:val="center"/>
            <w:hideMark/>
          </w:tcPr>
          <w:p w:rsidR="00C45E04" w:rsidRPr="00A13C3D" w:rsidRDefault="00C45E04" w:rsidP="0063671F">
            <w:pPr>
              <w:pStyle w:val="aff6"/>
              <w:spacing w:line="276" w:lineRule="auto"/>
              <w:jc w:val="both"/>
            </w:pPr>
            <w:r w:rsidRPr="00A13C3D">
              <w:t>Модернизация и</w:t>
            </w:r>
            <w:r w:rsidR="00120D38">
              <w:t xml:space="preserve"> </w:t>
            </w:r>
            <w:r w:rsidRPr="00A13C3D">
              <w:t>изграждане на улично осветление със светодиоден и</w:t>
            </w:r>
            <w:r w:rsidR="00120D38">
              <w:t>з</w:t>
            </w:r>
            <w:r w:rsidRPr="00A13C3D">
              <w:t xml:space="preserve">точник в Община по Договор </w:t>
            </w:r>
            <w:r w:rsidRPr="00A13C3D">
              <w:rPr>
                <w:lang w:val="en-US"/>
              </w:rPr>
              <w:t>BG 06RDNP</w:t>
            </w:r>
            <w:r w:rsidRPr="00A13C3D">
              <w:t xml:space="preserve">-001-0011-С-01 </w:t>
            </w:r>
            <w:r w:rsidR="00120D38" w:rsidRPr="00A13C3D">
              <w:t>за</w:t>
            </w:r>
            <w:r w:rsidRPr="00A13C3D">
              <w:t xml:space="preserve"> предоставяне на безвъзмез</w:t>
            </w:r>
            <w:r w:rsidR="00120D38">
              <w:t>д</w:t>
            </w:r>
            <w:r w:rsidRPr="00A13C3D">
              <w:t>на финансова помощ по Програма за развитие на сел</w:t>
            </w:r>
            <w:r w:rsidR="00120D38">
              <w:t>с</w:t>
            </w:r>
            <w:r w:rsidRPr="00A13C3D">
              <w:t>ките</w:t>
            </w:r>
            <w:r w:rsidR="00120D38">
              <w:t xml:space="preserve"> </w:t>
            </w:r>
            <w:r w:rsidRPr="00A13C3D">
              <w:t xml:space="preserve">райони в гр. Алфатар са разположени 287 броя автономни светлини модула и </w:t>
            </w:r>
            <w:r w:rsidR="00120D38">
              <w:t xml:space="preserve">са </w:t>
            </w:r>
            <w:r w:rsidRPr="00A13C3D">
              <w:t xml:space="preserve">подменени 54 броя </w:t>
            </w:r>
            <w:r w:rsidR="00120D38">
              <w:t xml:space="preserve">лампи </w:t>
            </w:r>
            <w:r w:rsidRPr="00A13C3D">
              <w:t>от съществуващото</w:t>
            </w:r>
            <w:r w:rsidR="00120D38">
              <w:t xml:space="preserve"> </w:t>
            </w:r>
            <w:r w:rsidRPr="00A13C3D">
              <w:t>улично о</w:t>
            </w:r>
            <w:r w:rsidR="00120D38">
              <w:t>с</w:t>
            </w:r>
            <w:r w:rsidRPr="00A13C3D">
              <w:t>ветление със светодиодни</w:t>
            </w:r>
            <w:r w:rsidR="00120D38">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A13C3D" w:rsidRDefault="00C45E04" w:rsidP="0063671F">
            <w:pPr>
              <w:pStyle w:val="aff6"/>
              <w:spacing w:line="276" w:lineRule="auto"/>
              <w:jc w:val="center"/>
            </w:pPr>
            <w:r w:rsidRPr="00A13C3D">
              <w:t>2020 - 2024</w:t>
            </w:r>
          </w:p>
        </w:tc>
      </w:tr>
      <w:tr w:rsidR="00C45E04" w:rsidRPr="00A13C3D" w:rsidTr="00BB4DB5">
        <w:trPr>
          <w:tblCellSpacing w:w="15" w:type="dxa"/>
        </w:trPr>
        <w:tc>
          <w:tcPr>
            <w:tcW w:w="660" w:type="dxa"/>
            <w:tcBorders>
              <w:top w:val="single" w:sz="6" w:space="0" w:color="000000"/>
              <w:left w:val="single" w:sz="6" w:space="0" w:color="000000"/>
              <w:bottom w:val="single" w:sz="6" w:space="0" w:color="000000"/>
              <w:right w:val="single" w:sz="6" w:space="0" w:color="000000"/>
            </w:tcBorders>
            <w:vAlign w:val="center"/>
            <w:hideMark/>
          </w:tcPr>
          <w:p w:rsidR="00C45E04" w:rsidRPr="00A13C3D" w:rsidRDefault="00C45E04" w:rsidP="0063671F">
            <w:pPr>
              <w:pStyle w:val="aff6"/>
              <w:spacing w:line="276" w:lineRule="auto"/>
              <w:jc w:val="both"/>
            </w:pPr>
            <w:r w:rsidRPr="00A13C3D">
              <w:t>2.</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C45E04" w:rsidRPr="00A13C3D" w:rsidRDefault="00C45E04" w:rsidP="0063671F">
            <w:pPr>
              <w:pStyle w:val="aff6"/>
              <w:spacing w:line="276" w:lineRule="auto"/>
              <w:jc w:val="both"/>
            </w:pPr>
            <w:r w:rsidRPr="00A13C3D">
              <w:t>Сгради на кметствата в населените места на община Алфатар</w:t>
            </w:r>
          </w:p>
        </w:tc>
        <w:tc>
          <w:tcPr>
            <w:tcW w:w="6611" w:type="dxa"/>
            <w:tcBorders>
              <w:top w:val="single" w:sz="6" w:space="0" w:color="000000"/>
              <w:left w:val="single" w:sz="6" w:space="0" w:color="000000"/>
              <w:bottom w:val="single" w:sz="6" w:space="0" w:color="000000"/>
              <w:right w:val="single" w:sz="6" w:space="0" w:color="000000"/>
            </w:tcBorders>
            <w:vAlign w:val="center"/>
            <w:hideMark/>
          </w:tcPr>
          <w:p w:rsidR="00C45E04" w:rsidRPr="00A13C3D" w:rsidRDefault="00C45E04" w:rsidP="0063671F">
            <w:pPr>
              <w:pStyle w:val="aff6"/>
              <w:spacing w:line="276" w:lineRule="auto"/>
              <w:jc w:val="both"/>
            </w:pPr>
            <w:r w:rsidRPr="00A13C3D">
              <w:t>Подмяна на част от дограма на сградите на кметствата в населените места на община Алфатар.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A13C3D" w:rsidRDefault="00120D38" w:rsidP="0063671F">
            <w:pPr>
              <w:pStyle w:val="aff6"/>
              <w:spacing w:line="276" w:lineRule="auto"/>
              <w:jc w:val="center"/>
            </w:pPr>
            <w:r w:rsidRPr="00A13C3D">
              <w:t>2020 - 2024</w:t>
            </w:r>
          </w:p>
        </w:tc>
      </w:tr>
      <w:tr w:rsidR="00C45E04" w:rsidRPr="00A13C3D" w:rsidTr="00BB4DB5">
        <w:trPr>
          <w:tblCellSpacing w:w="15" w:type="dxa"/>
        </w:trPr>
        <w:tc>
          <w:tcPr>
            <w:tcW w:w="660" w:type="dxa"/>
            <w:tcBorders>
              <w:top w:val="single" w:sz="6" w:space="0" w:color="000000"/>
              <w:left w:val="single" w:sz="6" w:space="0" w:color="000000"/>
              <w:bottom w:val="single" w:sz="6" w:space="0" w:color="000000"/>
              <w:right w:val="single" w:sz="6" w:space="0" w:color="000000"/>
            </w:tcBorders>
            <w:vAlign w:val="center"/>
            <w:hideMark/>
          </w:tcPr>
          <w:p w:rsidR="00C45E04" w:rsidRPr="00A13C3D" w:rsidRDefault="00C45E04" w:rsidP="0063671F">
            <w:pPr>
              <w:pStyle w:val="aff6"/>
              <w:spacing w:line="276" w:lineRule="auto"/>
              <w:jc w:val="both"/>
            </w:pPr>
            <w:r w:rsidRPr="00A13C3D">
              <w:lastRenderedPageBreak/>
              <w:t>3.</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C45E04" w:rsidRPr="00A13C3D" w:rsidRDefault="00C45E04" w:rsidP="0063671F">
            <w:pPr>
              <w:pStyle w:val="aff6"/>
              <w:spacing w:line="276" w:lineRule="auto"/>
              <w:jc w:val="both"/>
            </w:pPr>
            <w:r w:rsidRPr="00A13C3D">
              <w:t>Сграден фонд</w:t>
            </w:r>
          </w:p>
        </w:tc>
        <w:tc>
          <w:tcPr>
            <w:tcW w:w="6611" w:type="dxa"/>
            <w:tcBorders>
              <w:top w:val="single" w:sz="6" w:space="0" w:color="000000"/>
              <w:left w:val="single" w:sz="6" w:space="0" w:color="000000"/>
              <w:bottom w:val="single" w:sz="6" w:space="0" w:color="000000"/>
              <w:right w:val="single" w:sz="6" w:space="0" w:color="000000"/>
            </w:tcBorders>
            <w:vAlign w:val="center"/>
            <w:hideMark/>
          </w:tcPr>
          <w:p w:rsidR="00C45E04" w:rsidRPr="00A13C3D" w:rsidRDefault="00C45E04" w:rsidP="0063671F">
            <w:pPr>
              <w:pStyle w:val="aff6"/>
              <w:spacing w:line="276" w:lineRule="auto"/>
              <w:jc w:val="both"/>
            </w:pPr>
            <w:r w:rsidRPr="00A13C3D">
              <w:t xml:space="preserve">Промяна предназначението и основен ремонт на част от сграда с </w:t>
            </w:r>
            <w:r w:rsidR="00120D38">
              <w:t>и</w:t>
            </w:r>
            <w:r w:rsidRPr="00A13C3D">
              <w:t xml:space="preserve">дентификатор </w:t>
            </w:r>
            <w:r w:rsidR="00B752F5">
              <w:t>0</w:t>
            </w:r>
            <w:r w:rsidRPr="00A13C3D">
              <w:t xml:space="preserve">0415.501.848.1 и 00415.501.848.2 </w:t>
            </w:r>
            <w:r w:rsidR="00B752F5">
              <w:t xml:space="preserve">по КККР на гр.Алфатар </w:t>
            </w:r>
            <w:r w:rsidRPr="00A13C3D">
              <w:t>за предоставяне на социални услуги</w:t>
            </w:r>
            <w:r w:rsidR="00B752F5">
              <w:t xml:space="preserve"> (ЦНСТПЛПР №4)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A13C3D" w:rsidRDefault="00B752F5" w:rsidP="0063671F">
            <w:pPr>
              <w:pStyle w:val="aff6"/>
              <w:spacing w:line="276" w:lineRule="auto"/>
              <w:jc w:val="center"/>
            </w:pPr>
            <w:r>
              <w:t>2023-</w:t>
            </w:r>
            <w:r w:rsidR="00C45E04" w:rsidRPr="00A13C3D">
              <w:t>2024</w:t>
            </w:r>
          </w:p>
        </w:tc>
      </w:tr>
      <w:tr w:rsidR="00C45E04" w:rsidRPr="00A13C3D" w:rsidTr="00BB4DB5">
        <w:trPr>
          <w:tblCellSpacing w:w="15" w:type="dxa"/>
        </w:trPr>
        <w:tc>
          <w:tcPr>
            <w:tcW w:w="660" w:type="dxa"/>
            <w:tcBorders>
              <w:top w:val="single" w:sz="6" w:space="0" w:color="000000"/>
              <w:left w:val="single" w:sz="6" w:space="0" w:color="000000"/>
              <w:bottom w:val="single" w:sz="6" w:space="0" w:color="000000"/>
              <w:right w:val="single" w:sz="6" w:space="0" w:color="000000"/>
            </w:tcBorders>
            <w:vAlign w:val="center"/>
            <w:hideMark/>
          </w:tcPr>
          <w:p w:rsidR="00C45E04" w:rsidRPr="00A13C3D" w:rsidRDefault="00C45E04" w:rsidP="0063671F">
            <w:pPr>
              <w:pStyle w:val="aff6"/>
              <w:spacing w:line="276" w:lineRule="auto"/>
              <w:jc w:val="both"/>
            </w:pPr>
            <w:r w:rsidRPr="00A13C3D">
              <w:t>4.       </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C45E04" w:rsidRPr="00A13C3D" w:rsidRDefault="00C45E04" w:rsidP="0063671F">
            <w:pPr>
              <w:pStyle w:val="aff6"/>
              <w:spacing w:line="276" w:lineRule="auto"/>
              <w:jc w:val="both"/>
            </w:pPr>
            <w:r w:rsidRPr="00A13C3D">
              <w:t xml:space="preserve"> Сграден фонд/ </w:t>
            </w:r>
          </w:p>
          <w:p w:rsidR="00C45E04" w:rsidRPr="00A13C3D" w:rsidRDefault="00C45E04" w:rsidP="0063671F">
            <w:pPr>
              <w:pStyle w:val="aff6"/>
              <w:spacing w:line="276" w:lineRule="auto"/>
              <w:jc w:val="both"/>
            </w:pPr>
          </w:p>
        </w:tc>
        <w:tc>
          <w:tcPr>
            <w:tcW w:w="6611" w:type="dxa"/>
            <w:tcBorders>
              <w:top w:val="single" w:sz="6" w:space="0" w:color="000000"/>
              <w:left w:val="single" w:sz="6" w:space="0" w:color="000000"/>
              <w:bottom w:val="single" w:sz="6" w:space="0" w:color="000000"/>
              <w:right w:val="single" w:sz="6" w:space="0" w:color="000000"/>
            </w:tcBorders>
            <w:vAlign w:val="center"/>
            <w:hideMark/>
          </w:tcPr>
          <w:p w:rsidR="00C45E04" w:rsidRPr="00A13C3D" w:rsidRDefault="00C45E04" w:rsidP="0063671F">
            <w:pPr>
              <w:pStyle w:val="aff6"/>
              <w:spacing w:line="276" w:lineRule="auto"/>
              <w:jc w:val="both"/>
            </w:pPr>
            <w:r w:rsidRPr="00A13C3D">
              <w:t xml:space="preserve">Основен ремонт на сграда </w:t>
            </w:r>
            <w:r w:rsidR="00B752F5">
              <w:t>с и</w:t>
            </w:r>
            <w:r w:rsidR="00B752F5" w:rsidRPr="00A13C3D">
              <w:t>д</w:t>
            </w:r>
            <w:r w:rsidR="00B752F5">
              <w:t>е</w:t>
            </w:r>
            <w:r w:rsidR="00B752F5" w:rsidRPr="00A13C3D">
              <w:t>нтификатор 00415.502.302.1 по</w:t>
            </w:r>
            <w:r w:rsidR="00B752F5">
              <w:t xml:space="preserve"> </w:t>
            </w:r>
            <w:r w:rsidR="00B752F5" w:rsidRPr="00A13C3D">
              <w:t>КККР гр. Алфатар</w:t>
            </w:r>
            <w:r w:rsidR="00B752F5">
              <w:t xml:space="preserve"> </w:t>
            </w:r>
            <w:r w:rsidRPr="00A13C3D">
              <w:t>за здравни услуги</w:t>
            </w:r>
            <w:r w:rsidR="00B752F5">
              <w:t xml:space="preserve">. </w:t>
            </w:r>
            <w:r w:rsidRPr="00A13C3D">
              <w:t xml:space="preserve">Ремонт </w:t>
            </w:r>
            <w:r w:rsidR="00B752F5">
              <w:t xml:space="preserve">на </w:t>
            </w:r>
            <w:r w:rsidRPr="00A13C3D">
              <w:t>покрив,</w:t>
            </w:r>
            <w:r w:rsidR="00B752F5">
              <w:t xml:space="preserve"> </w:t>
            </w:r>
            <w:r w:rsidRPr="00A13C3D">
              <w:t>полагане топло изолация по фасади, подмяна</w:t>
            </w:r>
            <w:r w:rsidR="00B752F5">
              <w:t xml:space="preserve"> на дограма с</w:t>
            </w:r>
            <w:r w:rsidRPr="00A13C3D">
              <w:t xml:space="preserve"> ПВЦ,</w:t>
            </w:r>
            <w:r w:rsidR="00B752F5">
              <w:t xml:space="preserve"> </w:t>
            </w:r>
            <w:r w:rsidRPr="00A13C3D">
              <w:t>изграждане рампа за хора в нер</w:t>
            </w:r>
            <w:r w:rsidR="00B752F5">
              <w:t>а</w:t>
            </w:r>
            <w:r w:rsidRPr="00A13C3D">
              <w:t>вностойно положение към съществуващата сграда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A13C3D" w:rsidRDefault="00B752F5" w:rsidP="0063671F">
            <w:pPr>
              <w:pStyle w:val="aff6"/>
              <w:spacing w:line="276" w:lineRule="auto"/>
              <w:jc w:val="center"/>
            </w:pPr>
            <w:r>
              <w:t>2023-</w:t>
            </w:r>
            <w:r w:rsidRPr="00A13C3D">
              <w:t>2024</w:t>
            </w:r>
          </w:p>
        </w:tc>
      </w:tr>
    </w:tbl>
    <w:p w:rsidR="00C45E04" w:rsidRPr="00A13C3D" w:rsidRDefault="00C45E04" w:rsidP="0063671F">
      <w:pPr>
        <w:pStyle w:val="aff6"/>
        <w:spacing w:line="276" w:lineRule="auto"/>
        <w:jc w:val="both"/>
      </w:pPr>
    </w:p>
    <w:p w:rsidR="00C45E04" w:rsidRPr="00B752F5" w:rsidRDefault="00C45E04" w:rsidP="0063671F">
      <w:pPr>
        <w:pStyle w:val="aff6"/>
        <w:spacing w:line="276" w:lineRule="auto"/>
        <w:ind w:firstLine="708"/>
        <w:jc w:val="both"/>
        <w:rPr>
          <w:b/>
          <w:sz w:val="28"/>
          <w:szCs w:val="28"/>
        </w:rPr>
      </w:pPr>
      <w:r w:rsidRPr="00B752F5">
        <w:rPr>
          <w:b/>
          <w:sz w:val="28"/>
          <w:szCs w:val="28"/>
        </w:rPr>
        <w:t xml:space="preserve">3.3.3. Списък на обектите и предвидените мерки за енергийна ефективност </w:t>
      </w:r>
      <w:r w:rsidR="002C2BCE">
        <w:rPr>
          <w:b/>
          <w:sz w:val="28"/>
          <w:szCs w:val="28"/>
        </w:rPr>
        <w:t>по програмата:</w:t>
      </w:r>
    </w:p>
    <w:p w:rsidR="00C45E04" w:rsidRPr="00BB4DB5" w:rsidRDefault="00C45E04" w:rsidP="0063671F">
      <w:pPr>
        <w:pStyle w:val="aff6"/>
        <w:spacing w:line="276" w:lineRule="auto"/>
        <w:jc w:val="both"/>
        <w:rPr>
          <w:sz w:val="16"/>
          <w:szCs w:val="16"/>
        </w:rPr>
      </w:pPr>
      <w:r w:rsidRPr="00BB4DB5">
        <w:rPr>
          <w:sz w:val="16"/>
          <w:szCs w:val="16"/>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4"/>
        <w:gridCol w:w="1674"/>
        <w:gridCol w:w="7494"/>
        <w:gridCol w:w="965"/>
      </w:tblGrid>
      <w:tr w:rsidR="00C45E04" w:rsidRPr="00A13C3D" w:rsidTr="00C45E0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A13C3D" w:rsidRDefault="00C45E04" w:rsidP="0063671F">
            <w:pPr>
              <w:pStyle w:val="aff6"/>
              <w:spacing w:line="276" w:lineRule="auto"/>
              <w:jc w:val="center"/>
            </w:pPr>
            <w:r w:rsidRPr="00A13C3D">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A13C3D" w:rsidRDefault="00C45E04" w:rsidP="0063671F">
            <w:pPr>
              <w:pStyle w:val="aff6"/>
              <w:spacing w:line="276" w:lineRule="auto"/>
              <w:jc w:val="center"/>
            </w:pPr>
            <w:r w:rsidRPr="00A13C3D">
              <w:t>Обекти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A13C3D" w:rsidRDefault="00B752F5" w:rsidP="0063671F">
            <w:pPr>
              <w:pStyle w:val="aff6"/>
              <w:spacing w:line="276" w:lineRule="auto"/>
              <w:jc w:val="center"/>
            </w:pPr>
            <w:r>
              <w:t>М</w:t>
            </w:r>
            <w:r w:rsidR="00C45E04" w:rsidRPr="00A13C3D">
              <w:t>ерки</w:t>
            </w:r>
            <w:r w:rsidR="00C40191">
              <w:t xml:space="preserve"> и д</w:t>
            </w:r>
            <w:r>
              <w:t>ейности</w:t>
            </w:r>
            <w:r w:rsidR="00C40191">
              <w:t xml:space="preserve"> за повишаване на </w:t>
            </w:r>
            <w:r>
              <w:t>енергийна ефективност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A13C3D" w:rsidRDefault="00C45E04" w:rsidP="0063671F">
            <w:pPr>
              <w:pStyle w:val="aff6"/>
              <w:spacing w:line="276" w:lineRule="auto"/>
              <w:jc w:val="center"/>
            </w:pPr>
            <w:r w:rsidRPr="00A13C3D">
              <w:t>Година</w:t>
            </w:r>
          </w:p>
        </w:tc>
      </w:tr>
      <w:tr w:rsidR="00C45E04" w:rsidRPr="00A13C3D" w:rsidTr="00C45E0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A13C3D" w:rsidRDefault="00C45E04" w:rsidP="0063671F">
            <w:pPr>
              <w:pStyle w:val="aff6"/>
              <w:spacing w:line="276" w:lineRule="auto"/>
              <w:jc w:val="both"/>
            </w:pPr>
            <w:r w:rsidRPr="00A13C3D">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A13C3D" w:rsidRDefault="00C45E04" w:rsidP="0063671F">
            <w:pPr>
              <w:pStyle w:val="aff6"/>
              <w:spacing w:line="276" w:lineRule="auto"/>
              <w:jc w:val="both"/>
            </w:pPr>
            <w:r w:rsidRPr="00A13C3D">
              <w:t xml:space="preserve">Сграда на  НЧ „Пробуда” с. Алеково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A13C3D" w:rsidRDefault="00C40191" w:rsidP="0063671F">
            <w:pPr>
              <w:pStyle w:val="aff6"/>
              <w:spacing w:line="276" w:lineRule="auto"/>
              <w:jc w:val="both"/>
            </w:pPr>
            <w:r>
              <w:t>Изпълнение на п</w:t>
            </w:r>
            <w:r w:rsidR="00C45E04" w:rsidRPr="00A13C3D">
              <w:t>роект</w:t>
            </w:r>
            <w:r w:rsidR="00B752F5">
              <w:t xml:space="preserve"> ”</w:t>
            </w:r>
            <w:r w:rsidR="00C45E04" w:rsidRPr="00A13C3D">
              <w:t xml:space="preserve">Енергийно обследване на сграден фонд на читалище в с.Алеково, Община Алфатар по </w:t>
            </w:r>
            <w:r>
              <w:t>Плана за възстановяване и устойчивост</w:t>
            </w:r>
            <w:r w:rsidR="00C45E04" w:rsidRPr="00A13C3D">
              <w:t>. Инвестицията предв</w:t>
            </w:r>
            <w:r w:rsidR="00B752F5">
              <w:t>и</w:t>
            </w:r>
            <w:r w:rsidR="00C45E04" w:rsidRPr="00A13C3D">
              <w:t>жда:</w:t>
            </w:r>
            <w:r w:rsidR="00B752F5">
              <w:t xml:space="preserve"> </w:t>
            </w:r>
            <w:r w:rsidR="00C45E04" w:rsidRPr="00A13C3D">
              <w:t xml:space="preserve">подмяна на дървена с ПВЦ дограма, топлинно изолиране на външни стени, подмяна на компрометирани участъци от </w:t>
            </w:r>
            <w:r w:rsidRPr="00A13C3D">
              <w:t>мълниезащита</w:t>
            </w:r>
            <w:r w:rsidR="00C45E04" w:rsidRPr="00A13C3D">
              <w:t>. Изгр</w:t>
            </w:r>
            <w:r>
              <w:t>а</w:t>
            </w:r>
            <w:r w:rsidR="00C45E04" w:rsidRPr="00A13C3D">
              <w:t>ждане  на нов</w:t>
            </w:r>
            <w:r>
              <w:t>а</w:t>
            </w:r>
            <w:r w:rsidR="00C45E04" w:rsidRPr="00A13C3D">
              <w:t xml:space="preserve"> климатична инсталация</w:t>
            </w:r>
            <w:r>
              <w:t>,</w:t>
            </w:r>
            <w:r w:rsidR="00C45E04" w:rsidRPr="00A13C3D">
              <w:t xml:space="preserve"> цялостно освежаване на финишни покрития по подове,</w:t>
            </w:r>
            <w:r>
              <w:t xml:space="preserve"> </w:t>
            </w:r>
            <w:r w:rsidR="00C45E04" w:rsidRPr="00A13C3D">
              <w:t>стени,</w:t>
            </w:r>
            <w:r>
              <w:t xml:space="preserve"> </w:t>
            </w:r>
            <w:r w:rsidR="00C45E04" w:rsidRPr="00A13C3D">
              <w:t>тавани. Изграждане на рампа за хора в неравностойно положение и изграждане на ФЕЦ</w:t>
            </w:r>
            <w:r>
              <w:t xml:space="preserve"> (фотоволтаична електроцентрала)</w:t>
            </w:r>
            <w:r w:rsidR="00C45E04" w:rsidRPr="00A13C3D">
              <w:t>. С реализиране на заложените де</w:t>
            </w:r>
            <w:r>
              <w:t>й</w:t>
            </w:r>
            <w:r w:rsidR="00C45E04" w:rsidRPr="00A13C3D">
              <w:t xml:space="preserve">ности и изпълнение на целите на предложението, ще бъдат постигнати </w:t>
            </w:r>
            <w:r>
              <w:t>следните</w:t>
            </w:r>
            <w:r w:rsidR="00C45E04" w:rsidRPr="00A13C3D">
              <w:t xml:space="preserve"> резултати: обновена и подобрена </w:t>
            </w:r>
            <w:r w:rsidRPr="00A13C3D">
              <w:t>читалищна</w:t>
            </w:r>
            <w:r w:rsidR="00C45E04" w:rsidRPr="00A13C3D">
              <w:t xml:space="preserve"> среда, постигнат минимум </w:t>
            </w:r>
            <w:r>
              <w:t xml:space="preserve">от </w:t>
            </w:r>
            <w:r w:rsidR="00C45E04" w:rsidRPr="00A13C3D">
              <w:t>30% за спестяване  на първична енергия за сградата</w:t>
            </w:r>
            <w:r>
              <w:t>. С</w:t>
            </w:r>
            <w:r w:rsidR="00C45E04" w:rsidRPr="00A13C3D">
              <w:t xml:space="preserve">лед прилагане на </w:t>
            </w:r>
            <w:r w:rsidR="001F4489" w:rsidRPr="00A13C3D">
              <w:t>енергоспестяващи</w:t>
            </w:r>
            <w:r w:rsidR="00C45E04" w:rsidRPr="00A13C3D">
              <w:t xml:space="preserve"> мерки </w:t>
            </w:r>
            <w:r>
              <w:t xml:space="preserve">сградата </w:t>
            </w:r>
            <w:r w:rsidR="00C45E04" w:rsidRPr="00A13C3D">
              <w:t xml:space="preserve">ще достигне клас </w:t>
            </w:r>
            <w:r w:rsidRPr="00A13C3D">
              <w:t>„А”</w:t>
            </w:r>
            <w:r>
              <w:t xml:space="preserve"> </w:t>
            </w:r>
            <w:r w:rsidR="00C45E04" w:rsidRPr="00A13C3D">
              <w:t>на енергопотребление</w:t>
            </w:r>
            <w:r>
              <w:t>, ще бъде с</w:t>
            </w:r>
            <w:r w:rsidR="00C45E04" w:rsidRPr="00A13C3D">
              <w:t xml:space="preserve"> подобрени експлоатационни характеристики и удължен цикъл на </w:t>
            </w:r>
            <w:r>
              <w:t>живот.</w:t>
            </w:r>
          </w:p>
          <w:p w:rsidR="00C45E04" w:rsidRPr="00A13C3D" w:rsidRDefault="00C45E04" w:rsidP="0063671F">
            <w:pPr>
              <w:pStyle w:val="aff6"/>
              <w:spacing w:line="276" w:lineRule="auto"/>
              <w:jc w:val="both"/>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E04" w:rsidRPr="00A13C3D" w:rsidRDefault="00B752F5" w:rsidP="0063671F">
            <w:pPr>
              <w:pStyle w:val="aff6"/>
              <w:spacing w:line="276" w:lineRule="auto"/>
              <w:jc w:val="both"/>
            </w:pPr>
            <w:r>
              <w:t>  </w:t>
            </w:r>
            <w:r w:rsidR="00C45E04" w:rsidRPr="00A13C3D">
              <w:t>2025-2029 г.</w:t>
            </w:r>
          </w:p>
          <w:p w:rsidR="00C45E04" w:rsidRPr="00A13C3D" w:rsidRDefault="00C45E04" w:rsidP="0063671F">
            <w:pPr>
              <w:pStyle w:val="aff6"/>
              <w:spacing w:line="276" w:lineRule="auto"/>
              <w:jc w:val="both"/>
            </w:pPr>
          </w:p>
        </w:tc>
      </w:tr>
    </w:tbl>
    <w:p w:rsidR="00C45E04" w:rsidRPr="00A13C3D" w:rsidRDefault="00C45E04" w:rsidP="0063671F">
      <w:pPr>
        <w:pStyle w:val="aff6"/>
        <w:spacing w:line="276" w:lineRule="auto"/>
        <w:jc w:val="both"/>
      </w:pPr>
      <w:r w:rsidRPr="00A13C3D">
        <w:tab/>
      </w:r>
    </w:p>
    <w:tbl>
      <w:tblPr>
        <w:tblStyle w:val="ac"/>
        <w:tblW w:w="10567" w:type="dxa"/>
        <w:tblLook w:val="04A0" w:firstRow="1" w:lastRow="0" w:firstColumn="1" w:lastColumn="0" w:noHBand="0" w:noVBand="1"/>
      </w:tblPr>
      <w:tblGrid>
        <w:gridCol w:w="534"/>
        <w:gridCol w:w="1417"/>
        <w:gridCol w:w="7655"/>
        <w:gridCol w:w="961"/>
      </w:tblGrid>
      <w:tr w:rsidR="00CC6211" w:rsidRPr="00A13C3D" w:rsidTr="00A059E9">
        <w:tc>
          <w:tcPr>
            <w:tcW w:w="534" w:type="dxa"/>
          </w:tcPr>
          <w:p w:rsidR="00CC6211" w:rsidRPr="00A13C3D" w:rsidRDefault="00CC6211" w:rsidP="0063671F">
            <w:pPr>
              <w:pStyle w:val="aff6"/>
              <w:spacing w:line="276" w:lineRule="auto"/>
              <w:jc w:val="both"/>
            </w:pPr>
            <w:r w:rsidRPr="00A13C3D">
              <w:t>№</w:t>
            </w:r>
          </w:p>
        </w:tc>
        <w:tc>
          <w:tcPr>
            <w:tcW w:w="1417" w:type="dxa"/>
          </w:tcPr>
          <w:p w:rsidR="00CC6211" w:rsidRPr="00A13C3D" w:rsidRDefault="00CC6211" w:rsidP="0063671F">
            <w:pPr>
              <w:pStyle w:val="aff6"/>
              <w:spacing w:line="276" w:lineRule="auto"/>
              <w:jc w:val="both"/>
            </w:pPr>
            <w:r w:rsidRPr="00A13C3D">
              <w:t>Обект</w:t>
            </w:r>
          </w:p>
        </w:tc>
        <w:tc>
          <w:tcPr>
            <w:tcW w:w="7655" w:type="dxa"/>
            <w:vAlign w:val="center"/>
          </w:tcPr>
          <w:p w:rsidR="00CC6211" w:rsidRPr="00A13C3D" w:rsidRDefault="00CC6211" w:rsidP="005C2CF1">
            <w:pPr>
              <w:pStyle w:val="aff6"/>
              <w:spacing w:line="276" w:lineRule="auto"/>
              <w:jc w:val="center"/>
            </w:pPr>
            <w:r>
              <w:t>М</w:t>
            </w:r>
            <w:r w:rsidRPr="00A13C3D">
              <w:t>ерки</w:t>
            </w:r>
            <w:r>
              <w:t xml:space="preserve"> и дейности за повишаване на енергийна ефективност</w:t>
            </w:r>
          </w:p>
        </w:tc>
        <w:tc>
          <w:tcPr>
            <w:tcW w:w="961" w:type="dxa"/>
          </w:tcPr>
          <w:p w:rsidR="00CC6211" w:rsidRPr="00A13C3D" w:rsidRDefault="00CC6211" w:rsidP="0063671F">
            <w:pPr>
              <w:pStyle w:val="aff6"/>
              <w:spacing w:line="276" w:lineRule="auto"/>
              <w:jc w:val="both"/>
            </w:pPr>
            <w:r w:rsidRPr="00A13C3D">
              <w:t>Година</w:t>
            </w:r>
          </w:p>
        </w:tc>
      </w:tr>
      <w:tr w:rsidR="00CC6211" w:rsidRPr="00A13C3D" w:rsidTr="00C40191">
        <w:tc>
          <w:tcPr>
            <w:tcW w:w="534" w:type="dxa"/>
          </w:tcPr>
          <w:p w:rsidR="00CC6211" w:rsidRPr="00A13C3D" w:rsidRDefault="00CC6211" w:rsidP="0063671F">
            <w:pPr>
              <w:pStyle w:val="aff6"/>
              <w:spacing w:line="276" w:lineRule="auto"/>
              <w:jc w:val="both"/>
            </w:pPr>
            <w:r w:rsidRPr="00A13C3D">
              <w:t>2</w:t>
            </w:r>
          </w:p>
        </w:tc>
        <w:tc>
          <w:tcPr>
            <w:tcW w:w="1417" w:type="dxa"/>
          </w:tcPr>
          <w:p w:rsidR="00CC6211" w:rsidRPr="00A13C3D" w:rsidRDefault="00CC6211" w:rsidP="0063671F">
            <w:pPr>
              <w:pStyle w:val="aff6"/>
              <w:spacing w:line="276" w:lineRule="auto"/>
              <w:jc w:val="both"/>
            </w:pPr>
            <w:r w:rsidRPr="00A13C3D">
              <w:t>Дом за стари хора гр.Алфатар</w:t>
            </w:r>
          </w:p>
        </w:tc>
        <w:tc>
          <w:tcPr>
            <w:tcW w:w="7655" w:type="dxa"/>
          </w:tcPr>
          <w:p w:rsidR="00CC6211" w:rsidRPr="00A13C3D" w:rsidRDefault="00CC6211" w:rsidP="00CC6211">
            <w:pPr>
              <w:pStyle w:val="aff6"/>
              <w:spacing w:line="276" w:lineRule="auto"/>
              <w:jc w:val="both"/>
            </w:pPr>
            <w:r>
              <w:t>Проект № BG-RRP-11.010-003 „</w:t>
            </w:r>
            <w:r w:rsidRPr="00A13C3D">
              <w:t>Основен ремонт и преустро</w:t>
            </w:r>
            <w:r>
              <w:t>й</w:t>
            </w:r>
            <w:r w:rsidRPr="00A13C3D">
              <w:t>ство на част от сграден фонд, доставка на оборудване и обзавеждане с оглед реформиране на Дом за стари хора в гр.Алфатар</w:t>
            </w:r>
            <w:r w:rsidR="00271117">
              <w:t>“</w:t>
            </w:r>
            <w:r w:rsidRPr="00A13C3D">
              <w:t xml:space="preserve"> по </w:t>
            </w:r>
            <w:r>
              <w:t>Плана за възстановяване и устойчивост</w:t>
            </w:r>
            <w:r w:rsidRPr="00A13C3D">
              <w:t>. Инвестицията предвижда: преустро</w:t>
            </w:r>
            <w:r>
              <w:t>й</w:t>
            </w:r>
            <w:r w:rsidRPr="00A13C3D">
              <w:t>ване на жилищни помещения,</w:t>
            </w:r>
            <w:r>
              <w:t xml:space="preserve"> като </w:t>
            </w:r>
            <w:r w:rsidRPr="00A13C3D">
              <w:t>за всяко помещени</w:t>
            </w:r>
            <w:r>
              <w:t>е</w:t>
            </w:r>
            <w:r w:rsidRPr="00A13C3D">
              <w:t xml:space="preserve">  </w:t>
            </w:r>
            <w:r>
              <w:t xml:space="preserve">ще </w:t>
            </w:r>
            <w:r w:rsidRPr="00A13C3D">
              <w:t>се осигур</w:t>
            </w:r>
            <w:r>
              <w:t>и</w:t>
            </w:r>
            <w:r w:rsidRPr="00A13C3D">
              <w:t xml:space="preserve"> самостоятелен с</w:t>
            </w:r>
            <w:r>
              <w:t>анитарен възел. С</w:t>
            </w:r>
            <w:r w:rsidRPr="00A13C3D">
              <w:t xml:space="preserve">ъществуваща външна рампа </w:t>
            </w:r>
            <w:r>
              <w:t xml:space="preserve">ще </w:t>
            </w:r>
            <w:r w:rsidRPr="00A13C3D">
              <w:t>се удълж</w:t>
            </w:r>
            <w:r>
              <w:t>и</w:t>
            </w:r>
            <w:r w:rsidRPr="00A13C3D">
              <w:t xml:space="preserve"> като се предвижда врата по фасадата за достъп</w:t>
            </w:r>
            <w:r>
              <w:t>. Ще се извърши</w:t>
            </w:r>
            <w:r w:rsidRPr="00A13C3D">
              <w:rPr>
                <w:lang w:val="en-US"/>
              </w:rPr>
              <w:t xml:space="preserve"> подмяна на всички ВиК,</w:t>
            </w:r>
            <w:r>
              <w:t xml:space="preserve"> е</w:t>
            </w:r>
            <w:r w:rsidRPr="00A13C3D">
              <w:rPr>
                <w:lang w:val="en-US"/>
              </w:rPr>
              <w:t>л</w:t>
            </w:r>
            <w:r>
              <w:t>.инсталация</w:t>
            </w:r>
            <w:r w:rsidRPr="00A13C3D">
              <w:rPr>
                <w:lang w:val="en-US"/>
              </w:rPr>
              <w:t>,</w:t>
            </w:r>
            <w:r>
              <w:t xml:space="preserve"> отоплителна, вентилационна и климатична</w:t>
            </w:r>
            <w:r w:rsidRPr="00A13C3D">
              <w:rPr>
                <w:lang w:val="en-US"/>
              </w:rPr>
              <w:t xml:space="preserve"> инсталаци</w:t>
            </w:r>
            <w:r>
              <w:t>я</w:t>
            </w:r>
            <w:r w:rsidRPr="00A13C3D">
              <w:rPr>
                <w:lang w:val="en-US"/>
              </w:rPr>
              <w:t xml:space="preserve">; </w:t>
            </w:r>
            <w:r w:rsidRPr="00A13C3D">
              <w:t>подмяна на ф</w:t>
            </w:r>
            <w:r>
              <w:t>и</w:t>
            </w:r>
            <w:r w:rsidRPr="00A13C3D">
              <w:t>нишни покрития по под,</w:t>
            </w:r>
            <w:r>
              <w:t xml:space="preserve"> </w:t>
            </w:r>
            <w:r w:rsidRPr="00A13C3D">
              <w:t>стени и тавани</w:t>
            </w:r>
            <w:r>
              <w:t xml:space="preserve">, изграждане на система за </w:t>
            </w:r>
            <w:r w:rsidRPr="00A13C3D">
              <w:t>пожаро</w:t>
            </w:r>
            <w:r>
              <w:t>-</w:t>
            </w:r>
            <w:r w:rsidRPr="00A13C3D">
              <w:t>известяване;</w:t>
            </w:r>
            <w:r>
              <w:t xml:space="preserve"> </w:t>
            </w:r>
            <w:r w:rsidRPr="00A13C3D">
              <w:t>изпъ</w:t>
            </w:r>
            <w:r>
              <w:t>л</w:t>
            </w:r>
            <w:r w:rsidRPr="00A13C3D">
              <w:t>нение на сигнална</w:t>
            </w:r>
            <w:r>
              <w:t xml:space="preserve"> </w:t>
            </w:r>
            <w:r w:rsidRPr="00A13C3D">
              <w:t>инсталация</w:t>
            </w:r>
            <w:r>
              <w:t>;</w:t>
            </w:r>
            <w:r w:rsidRPr="00A13C3D">
              <w:t xml:space="preserve"> изграждане на нова  водно</w:t>
            </w:r>
            <w:r>
              <w:t>-</w:t>
            </w:r>
            <w:r w:rsidRPr="00A13C3D">
              <w:t>помпена отоплителна инсталация,</w:t>
            </w:r>
            <w:r>
              <w:t xml:space="preserve"> </w:t>
            </w:r>
            <w:r w:rsidRPr="00A13C3D">
              <w:t>к</w:t>
            </w:r>
            <w:r>
              <w:t>а</w:t>
            </w:r>
            <w:r w:rsidRPr="00A13C3D">
              <w:t xml:space="preserve">то системата </w:t>
            </w:r>
            <w:r>
              <w:t xml:space="preserve">ще </w:t>
            </w:r>
            <w:r w:rsidRPr="00A13C3D">
              <w:t>се подвър</w:t>
            </w:r>
            <w:r>
              <w:t>же</w:t>
            </w:r>
            <w:r w:rsidRPr="00A13C3D">
              <w:t xml:space="preserve">  към съществуващата централа</w:t>
            </w:r>
            <w:r>
              <w:t xml:space="preserve">. Изпълнение на </w:t>
            </w:r>
            <w:r w:rsidRPr="00A13C3D">
              <w:t xml:space="preserve">мерки за подобряване на </w:t>
            </w:r>
            <w:r>
              <w:t>енергийната ефективност</w:t>
            </w:r>
            <w:r w:rsidRPr="00A13C3D">
              <w:t xml:space="preserve"> на сградата</w:t>
            </w:r>
            <w:r>
              <w:t xml:space="preserve">: </w:t>
            </w:r>
            <w:r w:rsidRPr="00A13C3D">
              <w:t xml:space="preserve"> полагане на </w:t>
            </w:r>
            <w:r w:rsidRPr="00A13C3D">
              <w:lastRenderedPageBreak/>
              <w:t xml:space="preserve">топлоизолация </w:t>
            </w:r>
            <w:r>
              <w:t xml:space="preserve">– </w:t>
            </w:r>
            <w:r w:rsidRPr="00A13C3D">
              <w:t xml:space="preserve">12см по всички фасади. Климатизацията </w:t>
            </w:r>
            <w:r>
              <w:t xml:space="preserve">ще </w:t>
            </w:r>
            <w:r w:rsidRPr="00A13C3D">
              <w:t xml:space="preserve">се изпълнява по топло сплит система състояща се от външно захранващо тяло и едно вътрешно за всяка стая. </w:t>
            </w:r>
            <w:r>
              <w:t>Ще се извърши</w:t>
            </w:r>
            <w:r w:rsidRPr="00A13C3D">
              <w:t xml:space="preserve"> подмяната на съществуващата </w:t>
            </w:r>
            <w:r>
              <w:t>П</w:t>
            </w:r>
            <w:r w:rsidRPr="00A13C3D">
              <w:t>ВЦ дограма с</w:t>
            </w:r>
            <w:r>
              <w:t xml:space="preserve"> </w:t>
            </w:r>
            <w:r w:rsidRPr="00A13C3D">
              <w:t>нов стъклопакет с ниско емисионно стъкло.</w:t>
            </w:r>
          </w:p>
        </w:tc>
        <w:tc>
          <w:tcPr>
            <w:tcW w:w="961" w:type="dxa"/>
          </w:tcPr>
          <w:p w:rsidR="00CC6211" w:rsidRPr="00A13C3D" w:rsidRDefault="00CC6211" w:rsidP="0063671F">
            <w:pPr>
              <w:pStyle w:val="aff6"/>
              <w:spacing w:line="276" w:lineRule="auto"/>
              <w:jc w:val="both"/>
            </w:pPr>
            <w:r w:rsidRPr="00A13C3D">
              <w:lastRenderedPageBreak/>
              <w:t>2025г-2029г</w:t>
            </w:r>
          </w:p>
        </w:tc>
      </w:tr>
    </w:tbl>
    <w:p w:rsidR="00C45E04" w:rsidRPr="00CC6211" w:rsidRDefault="00C45E04" w:rsidP="0063671F">
      <w:pPr>
        <w:pStyle w:val="aff6"/>
        <w:spacing w:line="276" w:lineRule="auto"/>
        <w:jc w:val="both"/>
        <w:rPr>
          <w:sz w:val="16"/>
          <w:szCs w:val="16"/>
        </w:rPr>
      </w:pPr>
    </w:p>
    <w:p w:rsidR="006869F4" w:rsidRPr="006869F4" w:rsidRDefault="006869F4" w:rsidP="0063671F">
      <w:pPr>
        <w:pStyle w:val="aff6"/>
        <w:spacing w:line="276" w:lineRule="auto"/>
        <w:jc w:val="both"/>
        <w:rPr>
          <w:sz w:val="16"/>
          <w:szCs w:val="16"/>
        </w:rPr>
      </w:pPr>
    </w:p>
    <w:p w:rsidR="00271117" w:rsidRPr="00B07C46" w:rsidRDefault="00C45E04" w:rsidP="00271117">
      <w:pPr>
        <w:pStyle w:val="aff6"/>
        <w:spacing w:line="276" w:lineRule="auto"/>
        <w:ind w:firstLine="708"/>
        <w:jc w:val="both"/>
        <w:rPr>
          <w:b/>
          <w:sz w:val="28"/>
          <w:szCs w:val="28"/>
        </w:rPr>
      </w:pPr>
      <w:r w:rsidRPr="006869F4">
        <w:rPr>
          <w:b/>
          <w:sz w:val="28"/>
          <w:szCs w:val="28"/>
        </w:rPr>
        <w:t xml:space="preserve">3.4. </w:t>
      </w:r>
      <w:r w:rsidR="00271117" w:rsidRPr="00B07C46">
        <w:rPr>
          <w:b/>
          <w:sz w:val="28"/>
          <w:szCs w:val="28"/>
        </w:rPr>
        <w:t>ОБОБЩЕНИ ПАРАМЕТРИ НА ОЧАКВАНИТЕ ЕФЕКТИ ОТ ПРИЛАГАНЕТО НА ОПЕЕ</w:t>
      </w:r>
    </w:p>
    <w:p w:rsidR="00C45E04" w:rsidRPr="001D64B0" w:rsidRDefault="00C45E04" w:rsidP="0063671F">
      <w:pPr>
        <w:pStyle w:val="aff6"/>
        <w:spacing w:line="276" w:lineRule="auto"/>
        <w:jc w:val="both"/>
        <w:rPr>
          <w:sz w:val="16"/>
          <w:szCs w:val="16"/>
        </w:rPr>
      </w:pPr>
      <w:r w:rsidRPr="001D64B0">
        <w:rPr>
          <w:sz w:val="16"/>
          <w:szCs w:val="16"/>
        </w:rPr>
        <w:t> </w:t>
      </w:r>
    </w:p>
    <w:p w:rsidR="00C45E04" w:rsidRPr="006869F4" w:rsidRDefault="00C45E04" w:rsidP="0063671F">
      <w:pPr>
        <w:pStyle w:val="aff6"/>
        <w:spacing w:line="276" w:lineRule="auto"/>
        <w:ind w:firstLine="708"/>
        <w:jc w:val="both"/>
        <w:rPr>
          <w:b/>
          <w:sz w:val="28"/>
          <w:szCs w:val="28"/>
        </w:rPr>
      </w:pPr>
      <w:r w:rsidRPr="006869F4">
        <w:rPr>
          <w:b/>
          <w:sz w:val="28"/>
          <w:szCs w:val="28"/>
        </w:rPr>
        <w:t>3.4.1. Икономия на енергия, снижаване на разходите</w:t>
      </w:r>
    </w:p>
    <w:p w:rsidR="00C45E04" w:rsidRPr="00A13C3D" w:rsidRDefault="00C45E04" w:rsidP="0063671F">
      <w:pPr>
        <w:pStyle w:val="aff6"/>
        <w:spacing w:line="276" w:lineRule="auto"/>
        <w:ind w:firstLine="708"/>
        <w:jc w:val="both"/>
      </w:pPr>
      <w:r w:rsidRPr="00A13C3D">
        <w:t xml:space="preserve">При разработването на програмата за енергийна ефективност са взети предвид предложените мерки от енергийно обследване на някой общински сгради и проектите, които се планира да се реализират, включващи топлоизолации на сгради и подмяна на дограма, нови отоплителни инсталации, нови котли, нови ел.инсталации и нови енергоспестяващи ел уреди и/или осветителни тела. </w:t>
      </w:r>
    </w:p>
    <w:p w:rsidR="00C45E04" w:rsidRPr="006869F4" w:rsidRDefault="00C45E04" w:rsidP="0063671F">
      <w:pPr>
        <w:pStyle w:val="aff6"/>
        <w:spacing w:line="276" w:lineRule="auto"/>
        <w:jc w:val="both"/>
        <w:rPr>
          <w:sz w:val="10"/>
          <w:szCs w:val="10"/>
        </w:rPr>
      </w:pPr>
      <w:r w:rsidRPr="006869F4">
        <w:rPr>
          <w:sz w:val="10"/>
          <w:szCs w:val="10"/>
        </w:rPr>
        <w:t> </w:t>
      </w:r>
    </w:p>
    <w:p w:rsidR="00C45E04" w:rsidRPr="006869F4" w:rsidRDefault="00C45E04" w:rsidP="0063671F">
      <w:pPr>
        <w:pStyle w:val="aff6"/>
        <w:spacing w:line="276" w:lineRule="auto"/>
        <w:ind w:firstLine="708"/>
        <w:jc w:val="both"/>
        <w:rPr>
          <w:b/>
          <w:sz w:val="28"/>
          <w:szCs w:val="28"/>
        </w:rPr>
      </w:pPr>
      <w:r w:rsidRPr="006869F4">
        <w:rPr>
          <w:b/>
          <w:sz w:val="28"/>
          <w:szCs w:val="28"/>
        </w:rPr>
        <w:t xml:space="preserve">3.4.2. </w:t>
      </w:r>
      <w:r w:rsidR="006869F4">
        <w:rPr>
          <w:b/>
          <w:sz w:val="28"/>
          <w:szCs w:val="28"/>
        </w:rPr>
        <w:t>Екологични ефекти</w:t>
      </w:r>
    </w:p>
    <w:p w:rsidR="00C45E04" w:rsidRDefault="00C45E04" w:rsidP="0063671F">
      <w:pPr>
        <w:pStyle w:val="aff6"/>
        <w:spacing w:line="276" w:lineRule="auto"/>
        <w:ind w:firstLine="708"/>
        <w:jc w:val="both"/>
      </w:pPr>
      <w:r w:rsidRPr="00A13C3D">
        <w:t>В резултат на реализираните енергоспестяващи мерки ще се намали количеството на вредните емисии във въздуха и ще се ограничи парниковият ефект.</w:t>
      </w:r>
    </w:p>
    <w:p w:rsidR="006869F4" w:rsidRPr="001D64B0" w:rsidRDefault="006869F4" w:rsidP="0063671F">
      <w:pPr>
        <w:pStyle w:val="aff6"/>
        <w:spacing w:line="276" w:lineRule="auto"/>
        <w:jc w:val="both"/>
        <w:rPr>
          <w:sz w:val="16"/>
          <w:szCs w:val="16"/>
        </w:rPr>
      </w:pPr>
    </w:p>
    <w:p w:rsidR="00C45E04" w:rsidRPr="006869F4" w:rsidRDefault="00C45E04" w:rsidP="0063671F">
      <w:pPr>
        <w:pStyle w:val="aff6"/>
        <w:spacing w:line="276" w:lineRule="auto"/>
        <w:ind w:firstLine="708"/>
        <w:jc w:val="both"/>
        <w:rPr>
          <w:b/>
          <w:sz w:val="28"/>
          <w:szCs w:val="28"/>
        </w:rPr>
      </w:pPr>
      <w:r w:rsidRPr="006869F4">
        <w:rPr>
          <w:b/>
          <w:sz w:val="28"/>
          <w:szCs w:val="28"/>
        </w:rPr>
        <w:t xml:space="preserve"> 3.4.3. Социал</w:t>
      </w:r>
      <w:r w:rsidR="006869F4">
        <w:rPr>
          <w:b/>
          <w:sz w:val="28"/>
          <w:szCs w:val="28"/>
        </w:rPr>
        <w:t>ен ефект</w:t>
      </w:r>
    </w:p>
    <w:p w:rsidR="00C45E04" w:rsidRPr="00A13C3D" w:rsidRDefault="00C45E04" w:rsidP="0063671F">
      <w:pPr>
        <w:pStyle w:val="aff6"/>
        <w:spacing w:line="276" w:lineRule="auto"/>
        <w:ind w:firstLine="708"/>
        <w:jc w:val="both"/>
      </w:pPr>
      <w:r w:rsidRPr="00A13C3D">
        <w:t xml:space="preserve">След прилагане на мерки за енергийна ефективност в общинските сгради ще се подобри микроклимата и условията за </w:t>
      </w:r>
      <w:r w:rsidR="006869F4" w:rsidRPr="00A13C3D">
        <w:t>обитаване</w:t>
      </w:r>
      <w:r w:rsidR="006869F4">
        <w:t xml:space="preserve"> и</w:t>
      </w:r>
      <w:r w:rsidR="006869F4" w:rsidRPr="00A13C3D">
        <w:t xml:space="preserve"> </w:t>
      </w:r>
      <w:r w:rsidRPr="00A13C3D">
        <w:t>работа</w:t>
      </w:r>
      <w:r w:rsidR="006869F4">
        <w:t>.</w:t>
      </w:r>
    </w:p>
    <w:p w:rsidR="00C45E04" w:rsidRPr="006869F4" w:rsidRDefault="00C45E04" w:rsidP="0063671F">
      <w:pPr>
        <w:pStyle w:val="aff6"/>
        <w:spacing w:line="276" w:lineRule="auto"/>
        <w:jc w:val="both"/>
        <w:rPr>
          <w:sz w:val="10"/>
          <w:szCs w:val="10"/>
        </w:rPr>
      </w:pPr>
      <w:r w:rsidRPr="006869F4">
        <w:rPr>
          <w:sz w:val="10"/>
          <w:szCs w:val="10"/>
        </w:rPr>
        <w:t> </w:t>
      </w:r>
    </w:p>
    <w:p w:rsidR="006869F4" w:rsidRPr="006869F4" w:rsidRDefault="006869F4" w:rsidP="0063671F">
      <w:pPr>
        <w:pStyle w:val="aff6"/>
        <w:spacing w:line="276" w:lineRule="auto"/>
        <w:rPr>
          <w:sz w:val="10"/>
          <w:szCs w:val="10"/>
        </w:rPr>
      </w:pPr>
    </w:p>
    <w:p w:rsidR="00C45E04" w:rsidRDefault="00C45E04" w:rsidP="0063671F">
      <w:pPr>
        <w:pStyle w:val="aff6"/>
        <w:spacing w:line="276" w:lineRule="auto"/>
        <w:ind w:firstLine="708"/>
        <w:jc w:val="both"/>
        <w:rPr>
          <w:b/>
          <w:sz w:val="28"/>
          <w:szCs w:val="28"/>
        </w:rPr>
      </w:pPr>
      <w:r w:rsidRPr="006869F4">
        <w:rPr>
          <w:b/>
          <w:sz w:val="28"/>
          <w:szCs w:val="28"/>
        </w:rPr>
        <w:t>3.4.4</w:t>
      </w:r>
      <w:r w:rsidR="00CC6211">
        <w:rPr>
          <w:b/>
          <w:sz w:val="28"/>
          <w:szCs w:val="28"/>
        </w:rPr>
        <w:t>.</w:t>
      </w:r>
      <w:r w:rsidRPr="006869F4">
        <w:rPr>
          <w:b/>
          <w:sz w:val="28"/>
          <w:szCs w:val="28"/>
        </w:rPr>
        <w:t xml:space="preserve"> Икономическа ефективност на програмата и повишаване качеството на услугите.</w:t>
      </w:r>
      <w:r w:rsidRPr="006869F4">
        <w:rPr>
          <w:b/>
        </w:rPr>
        <w:t xml:space="preserve"> </w:t>
      </w:r>
      <w:r w:rsidRPr="006869F4">
        <w:rPr>
          <w:b/>
          <w:sz w:val="28"/>
          <w:szCs w:val="28"/>
        </w:rPr>
        <w:t>До</w:t>
      </w:r>
      <w:r w:rsidR="001F4489">
        <w:rPr>
          <w:b/>
          <w:sz w:val="28"/>
          <w:szCs w:val="28"/>
        </w:rPr>
        <w:t>пълнителни ефекти от програмата</w:t>
      </w:r>
    </w:p>
    <w:p w:rsidR="00CC6211" w:rsidRPr="00CC6211" w:rsidRDefault="00CC6211" w:rsidP="0063671F">
      <w:pPr>
        <w:pStyle w:val="aff6"/>
        <w:spacing w:line="276" w:lineRule="auto"/>
        <w:ind w:firstLine="708"/>
        <w:jc w:val="both"/>
        <w:rPr>
          <w:b/>
          <w:sz w:val="16"/>
          <w:szCs w:val="16"/>
        </w:rPr>
      </w:pPr>
    </w:p>
    <w:p w:rsidR="00C45E04" w:rsidRPr="00A13C3D" w:rsidRDefault="00C45E04" w:rsidP="0063671F">
      <w:pPr>
        <w:pStyle w:val="aff6"/>
        <w:spacing w:line="276" w:lineRule="auto"/>
        <w:ind w:firstLine="708"/>
        <w:jc w:val="both"/>
      </w:pPr>
      <w:r w:rsidRPr="00A13C3D">
        <w:t xml:space="preserve">Спестяванията в резултат на взетите мерки в избраните целеви групи ще облекчат общинския бюджет и ще доведат до </w:t>
      </w:r>
      <w:r w:rsidR="006869F4" w:rsidRPr="00A13C3D">
        <w:t xml:space="preserve">по-високо качество </w:t>
      </w:r>
      <w:r w:rsidR="006869F4">
        <w:t xml:space="preserve">на </w:t>
      </w:r>
      <w:r w:rsidR="006869F4" w:rsidRPr="00A13C3D">
        <w:t>услугите</w:t>
      </w:r>
      <w:r w:rsidR="006869F4">
        <w:t xml:space="preserve">, които се </w:t>
      </w:r>
      <w:r w:rsidRPr="00A13C3D">
        <w:t>осигурява</w:t>
      </w:r>
      <w:r w:rsidR="006869F4">
        <w:t>т от общината</w:t>
      </w:r>
      <w:r w:rsidRPr="00A13C3D">
        <w:t>.</w:t>
      </w:r>
    </w:p>
    <w:p w:rsidR="00C45E04" w:rsidRPr="00A13C3D" w:rsidRDefault="00C45E04" w:rsidP="0063671F">
      <w:pPr>
        <w:pStyle w:val="aff6"/>
        <w:spacing w:line="276" w:lineRule="auto"/>
        <w:ind w:firstLine="708"/>
        <w:jc w:val="both"/>
      </w:pPr>
      <w:r w:rsidRPr="00A13C3D">
        <w:t>Намаляването на енергийните разходи</w:t>
      </w:r>
      <w:r w:rsidR="001F4489">
        <w:t xml:space="preserve"> в</w:t>
      </w:r>
      <w:r w:rsidRPr="00A13C3D">
        <w:t xml:space="preserve"> бюджета на общината може да се постигне, чрез </w:t>
      </w:r>
      <w:r w:rsidR="001F4489">
        <w:t xml:space="preserve">прилагане на </w:t>
      </w:r>
      <w:r w:rsidRPr="00A13C3D">
        <w:t>мерки за енергийна ефективност</w:t>
      </w:r>
      <w:r w:rsidR="001F4489">
        <w:t>,</w:t>
      </w:r>
      <w:r w:rsidRPr="00A13C3D">
        <w:t xml:space="preserve"> при запазване качеството на услугите или </w:t>
      </w:r>
      <w:r w:rsidR="001F4489">
        <w:t xml:space="preserve">значителното им </w:t>
      </w:r>
      <w:r w:rsidRPr="00A13C3D">
        <w:t>подобряването</w:t>
      </w:r>
      <w:r w:rsidR="001F4489">
        <w:t>.</w:t>
      </w:r>
      <w:r w:rsidRPr="00A13C3D">
        <w:t xml:space="preserve"> При прилагането на мерките в отделните сектори ще се подобри комфорта </w:t>
      </w:r>
      <w:r w:rsidR="001F4489">
        <w:t xml:space="preserve">на обитаване от страна на потребителите на социалните услуги и работните условия на </w:t>
      </w:r>
      <w:r w:rsidRPr="00A13C3D">
        <w:t>служителите</w:t>
      </w:r>
      <w:r w:rsidR="001F4489">
        <w:t>,</w:t>
      </w:r>
      <w:r w:rsidRPr="00A13C3D">
        <w:t xml:space="preserve"> при спазване на съответните нормативни изисквания за температура, влажност, осветеност и др.показатели.</w:t>
      </w:r>
    </w:p>
    <w:p w:rsidR="00C45E04" w:rsidRPr="00A13C3D" w:rsidRDefault="00C45E04" w:rsidP="0063671F">
      <w:pPr>
        <w:pStyle w:val="aff6"/>
        <w:spacing w:line="276" w:lineRule="auto"/>
        <w:ind w:firstLine="708"/>
        <w:jc w:val="both"/>
      </w:pPr>
      <w:r w:rsidRPr="00A13C3D">
        <w:t>В целева група „Улично осветление" ще се повиши безопасността и удобството</w:t>
      </w:r>
      <w:r w:rsidR="001F4489">
        <w:t xml:space="preserve"> за населението </w:t>
      </w:r>
      <w:r w:rsidRPr="00A13C3D">
        <w:t xml:space="preserve">и ще намалеят отрицателните </w:t>
      </w:r>
      <w:r w:rsidR="001F4489">
        <w:t>прояви - посегателства срещу собствеността, кражби и др.</w:t>
      </w:r>
    </w:p>
    <w:p w:rsidR="00C45E04" w:rsidRPr="00A13C3D" w:rsidRDefault="00C45E04" w:rsidP="0063671F">
      <w:pPr>
        <w:pStyle w:val="aff6"/>
        <w:spacing w:line="276" w:lineRule="auto"/>
        <w:ind w:firstLine="708"/>
        <w:jc w:val="both"/>
      </w:pPr>
      <w:r w:rsidRPr="00A13C3D">
        <w:t>Прилагането на ОПЕЕ ще доведе до подобряване условия</w:t>
      </w:r>
      <w:r w:rsidR="001D64B0">
        <w:t>та за престой</w:t>
      </w:r>
      <w:r w:rsidRPr="00A13C3D">
        <w:t xml:space="preserve"> в обектите, намаляване на заболеваемостта, </w:t>
      </w:r>
      <w:r w:rsidR="001D64B0">
        <w:t xml:space="preserve">по-малки </w:t>
      </w:r>
      <w:r w:rsidRPr="00A13C3D">
        <w:t xml:space="preserve">разходи за болнични и медицински услуги. Ще се повиши общественото съзнание </w:t>
      </w:r>
      <w:r w:rsidR="001F4489">
        <w:t>за</w:t>
      </w:r>
      <w:r w:rsidRPr="00A13C3D">
        <w:t xml:space="preserve"> </w:t>
      </w:r>
      <w:r w:rsidR="001F4489">
        <w:t>положителните ефекти от прилагане на мерки за повишаване на енергийната ефективност</w:t>
      </w:r>
      <w:r w:rsidR="001D64B0">
        <w:t xml:space="preserve"> на сградите и за благоприятния ефект върху околната среда.</w:t>
      </w:r>
    </w:p>
    <w:p w:rsidR="00C45E04" w:rsidRPr="001D64B0" w:rsidRDefault="00C45E04" w:rsidP="0063671F">
      <w:pPr>
        <w:pStyle w:val="aff6"/>
        <w:spacing w:line="276" w:lineRule="auto"/>
        <w:jc w:val="both"/>
        <w:rPr>
          <w:sz w:val="16"/>
          <w:szCs w:val="16"/>
        </w:rPr>
      </w:pPr>
      <w:r w:rsidRPr="001D64B0">
        <w:rPr>
          <w:sz w:val="16"/>
          <w:szCs w:val="16"/>
        </w:rPr>
        <w:t> </w:t>
      </w:r>
    </w:p>
    <w:p w:rsidR="00C45E04" w:rsidRPr="001F4489" w:rsidRDefault="001F4489" w:rsidP="0063671F">
      <w:pPr>
        <w:pStyle w:val="aff6"/>
        <w:spacing w:line="276" w:lineRule="auto"/>
        <w:ind w:firstLine="708"/>
        <w:jc w:val="both"/>
        <w:rPr>
          <w:b/>
          <w:sz w:val="28"/>
          <w:szCs w:val="28"/>
        </w:rPr>
      </w:pPr>
      <w:r>
        <w:rPr>
          <w:b/>
          <w:sz w:val="28"/>
          <w:szCs w:val="28"/>
        </w:rPr>
        <w:t>3.4.5.  Необходими инвестиции</w:t>
      </w:r>
    </w:p>
    <w:p w:rsidR="001D64B0" w:rsidRDefault="00C45E04" w:rsidP="0063671F">
      <w:pPr>
        <w:pStyle w:val="aff6"/>
        <w:spacing w:line="276" w:lineRule="auto"/>
        <w:jc w:val="both"/>
      </w:pPr>
      <w:r w:rsidRPr="00A13C3D">
        <w:t> </w:t>
      </w:r>
      <w:r w:rsidR="001F4489">
        <w:tab/>
      </w:r>
      <w:r w:rsidR="00271117">
        <w:t>Общият бюджет на п</w:t>
      </w:r>
      <w:r w:rsidR="00D64B46" w:rsidRPr="00271117">
        <w:t xml:space="preserve">роект </w:t>
      </w:r>
      <w:r w:rsidR="00D64B46">
        <w:t>”</w:t>
      </w:r>
      <w:r w:rsidR="00D64B46" w:rsidRPr="00A13C3D">
        <w:t>Енергийно обследване на сграден фонд на читалище в с.Алеково, Община Алфатар</w:t>
      </w:r>
      <w:r w:rsidR="00D64B46">
        <w:t>“</w:t>
      </w:r>
      <w:r w:rsidR="00D64B46" w:rsidRPr="00A13C3D">
        <w:t xml:space="preserve"> по </w:t>
      </w:r>
      <w:r w:rsidR="00D64B46">
        <w:t>Плана за възстановяване и устойчивост</w:t>
      </w:r>
      <w:r w:rsidR="00D64B46">
        <w:t xml:space="preserve"> </w:t>
      </w:r>
      <w:r w:rsidR="00271117">
        <w:t>е в размер на</w:t>
      </w:r>
      <w:r w:rsidR="00D64B46">
        <w:t xml:space="preserve"> </w:t>
      </w:r>
      <w:r w:rsidR="00271117">
        <w:t xml:space="preserve">625 932 </w:t>
      </w:r>
      <w:r w:rsidR="00271117">
        <w:t xml:space="preserve">лв., от които 86,4% се осигуряват от ЕС,  а </w:t>
      </w:r>
      <w:r w:rsidR="00271117">
        <w:t>размерът на съфинансиране</w:t>
      </w:r>
      <w:r w:rsidR="00271117">
        <w:t xml:space="preserve">то </w:t>
      </w:r>
      <w:r w:rsidR="00271117">
        <w:t>от общината</w:t>
      </w:r>
      <w:r w:rsidR="00271117">
        <w:t xml:space="preserve"> е </w:t>
      </w:r>
      <w:r w:rsidR="00271117">
        <w:t>13,6 %</w:t>
      </w:r>
      <w:r w:rsidR="00271117">
        <w:t xml:space="preserve">.  </w:t>
      </w:r>
    </w:p>
    <w:p w:rsidR="00C45E04" w:rsidRPr="001D64B0" w:rsidRDefault="00C45E04" w:rsidP="0063671F">
      <w:pPr>
        <w:pStyle w:val="aff6"/>
        <w:spacing w:line="276" w:lineRule="auto"/>
        <w:ind w:firstLine="708"/>
        <w:jc w:val="both"/>
        <w:rPr>
          <w:b/>
        </w:rPr>
      </w:pPr>
      <w:r w:rsidRPr="001D64B0">
        <w:rPr>
          <w:b/>
        </w:rPr>
        <w:lastRenderedPageBreak/>
        <w:t>IV. ФИНАНСОВО ОСИГУРЯВАНЕ НА ПРОГРАМАТА /ФИНАНСОВ ПЛАН/</w:t>
      </w:r>
    </w:p>
    <w:p w:rsidR="00C45E04" w:rsidRPr="001D64B0" w:rsidRDefault="00C45E04" w:rsidP="0063671F">
      <w:pPr>
        <w:pStyle w:val="aff6"/>
        <w:spacing w:line="276" w:lineRule="auto"/>
        <w:jc w:val="both"/>
        <w:rPr>
          <w:sz w:val="16"/>
          <w:szCs w:val="16"/>
        </w:rPr>
      </w:pPr>
      <w:r w:rsidRPr="001D64B0">
        <w:rPr>
          <w:sz w:val="16"/>
          <w:szCs w:val="16"/>
        </w:rPr>
        <w:t> </w:t>
      </w:r>
    </w:p>
    <w:p w:rsidR="00C45E04" w:rsidRPr="00A13C3D" w:rsidRDefault="00C45E04" w:rsidP="0063671F">
      <w:pPr>
        <w:pStyle w:val="aff6"/>
        <w:spacing w:line="276" w:lineRule="auto"/>
        <w:ind w:firstLine="708"/>
        <w:jc w:val="both"/>
      </w:pPr>
      <w:r w:rsidRPr="00A13C3D">
        <w:t>Източници на финансиране</w:t>
      </w:r>
    </w:p>
    <w:p w:rsidR="00C45E04" w:rsidRPr="00A13C3D" w:rsidRDefault="00C45E04" w:rsidP="0063671F">
      <w:pPr>
        <w:pStyle w:val="aff6"/>
        <w:spacing w:line="276" w:lineRule="auto"/>
        <w:ind w:firstLine="708"/>
        <w:jc w:val="both"/>
      </w:pPr>
      <w:r w:rsidRPr="00A13C3D">
        <w:t>При определяне на финансовата рамка на програмата се спазват принципите на взаимно зачитане на интересите, максималните икономически и социални ползи, контрол върху материалните активи, създаване на местен капацитет за осъществяване на програмата и свеждане на риска по отношение на връщане на инвестициите до минимален.</w:t>
      </w:r>
    </w:p>
    <w:p w:rsidR="001D64B0" w:rsidRDefault="00C45E04" w:rsidP="0063671F">
      <w:pPr>
        <w:pStyle w:val="aff6"/>
        <w:spacing w:line="276" w:lineRule="auto"/>
        <w:ind w:firstLine="708"/>
        <w:jc w:val="both"/>
      </w:pPr>
      <w:r w:rsidRPr="00A13C3D">
        <w:t>Източници на финансиране могат да бъдат общинския бюджет -</w:t>
      </w:r>
      <w:r w:rsidR="001D64B0">
        <w:t xml:space="preserve"> </w:t>
      </w:r>
      <w:r w:rsidRPr="00A13C3D">
        <w:t xml:space="preserve">целеви субсидии от държавния бюджет за капиталови разходи или собствени приходи, като използването на тези средства се регламентира със закон. </w:t>
      </w:r>
    </w:p>
    <w:p w:rsidR="00C45E04" w:rsidRPr="00A13C3D" w:rsidRDefault="00C45E04" w:rsidP="0063671F">
      <w:pPr>
        <w:pStyle w:val="aff6"/>
        <w:spacing w:line="276" w:lineRule="auto"/>
        <w:ind w:firstLine="708"/>
        <w:jc w:val="both"/>
      </w:pPr>
      <w:r w:rsidRPr="00A13C3D">
        <w:t>Други възможности за финансиране:</w:t>
      </w:r>
    </w:p>
    <w:p w:rsidR="00C45E04" w:rsidRPr="00A13C3D" w:rsidRDefault="00C45E04" w:rsidP="0063671F">
      <w:pPr>
        <w:pStyle w:val="aff6"/>
        <w:numPr>
          <w:ilvl w:val="0"/>
          <w:numId w:val="31"/>
        </w:numPr>
        <w:spacing w:line="276" w:lineRule="auto"/>
        <w:jc w:val="both"/>
      </w:pPr>
      <w:r w:rsidRPr="00A13C3D">
        <w:t>Оперативни програми</w:t>
      </w:r>
    </w:p>
    <w:p w:rsidR="00C45E04" w:rsidRPr="00A13C3D" w:rsidRDefault="00C45E04" w:rsidP="0063671F">
      <w:pPr>
        <w:pStyle w:val="aff6"/>
        <w:numPr>
          <w:ilvl w:val="0"/>
          <w:numId w:val="31"/>
        </w:numPr>
        <w:spacing w:line="276" w:lineRule="auto"/>
        <w:jc w:val="both"/>
      </w:pPr>
      <w:r w:rsidRPr="00A13C3D">
        <w:t>Фонд "Енергийна ефективност" и възобновяеми източници</w:t>
      </w:r>
    </w:p>
    <w:p w:rsidR="00C45E04" w:rsidRPr="00A13C3D" w:rsidRDefault="00C45E04" w:rsidP="0063671F">
      <w:pPr>
        <w:pStyle w:val="aff6"/>
        <w:numPr>
          <w:ilvl w:val="0"/>
          <w:numId w:val="31"/>
        </w:numPr>
        <w:spacing w:line="276" w:lineRule="auto"/>
        <w:jc w:val="both"/>
      </w:pPr>
      <w:r w:rsidRPr="00A13C3D">
        <w:t>Международен фонд "Козлодуй"</w:t>
      </w:r>
    </w:p>
    <w:p w:rsidR="00C45E04" w:rsidRDefault="00C45E04" w:rsidP="0063671F">
      <w:pPr>
        <w:pStyle w:val="aff6"/>
        <w:numPr>
          <w:ilvl w:val="0"/>
          <w:numId w:val="31"/>
        </w:numPr>
        <w:spacing w:line="276" w:lineRule="auto"/>
        <w:jc w:val="both"/>
      </w:pPr>
      <w:r w:rsidRPr="00A13C3D">
        <w:t>Национален доверителен екофонд</w:t>
      </w:r>
    </w:p>
    <w:p w:rsidR="001D64B0" w:rsidRPr="00A13C3D" w:rsidRDefault="001D64B0" w:rsidP="0063671F">
      <w:pPr>
        <w:pStyle w:val="aff6"/>
        <w:numPr>
          <w:ilvl w:val="0"/>
          <w:numId w:val="31"/>
        </w:numPr>
        <w:spacing w:line="276" w:lineRule="auto"/>
        <w:jc w:val="both"/>
      </w:pPr>
      <w:r>
        <w:t>Фонд „Земеделие“</w:t>
      </w:r>
    </w:p>
    <w:p w:rsidR="00C45E04" w:rsidRPr="00A13C3D" w:rsidRDefault="00C45E04" w:rsidP="0063671F">
      <w:pPr>
        <w:pStyle w:val="aff6"/>
        <w:numPr>
          <w:ilvl w:val="0"/>
          <w:numId w:val="31"/>
        </w:numPr>
        <w:spacing w:line="276" w:lineRule="auto"/>
        <w:jc w:val="both"/>
      </w:pPr>
      <w:r w:rsidRPr="00A13C3D">
        <w:t>Средства по различни български програми</w:t>
      </w:r>
    </w:p>
    <w:p w:rsidR="00C45E04" w:rsidRPr="00A13C3D" w:rsidRDefault="00C45E04" w:rsidP="0063671F">
      <w:pPr>
        <w:pStyle w:val="aff6"/>
        <w:numPr>
          <w:ilvl w:val="0"/>
          <w:numId w:val="31"/>
        </w:numPr>
        <w:spacing w:line="276" w:lineRule="auto"/>
        <w:jc w:val="both"/>
      </w:pPr>
      <w:r w:rsidRPr="00A13C3D">
        <w:t>Безвъзмездни средства от различни фондове и международни програми</w:t>
      </w:r>
    </w:p>
    <w:p w:rsidR="00C45E04" w:rsidRPr="00A13C3D" w:rsidRDefault="00C45E04" w:rsidP="0063671F">
      <w:pPr>
        <w:pStyle w:val="aff6"/>
        <w:numPr>
          <w:ilvl w:val="0"/>
          <w:numId w:val="31"/>
        </w:numPr>
        <w:spacing w:line="276" w:lineRule="auto"/>
        <w:jc w:val="both"/>
      </w:pPr>
      <w:r w:rsidRPr="00A13C3D">
        <w:t>Договори с гарантиран резултат</w:t>
      </w:r>
      <w:r w:rsidR="001D64B0">
        <w:t>.</w:t>
      </w:r>
    </w:p>
    <w:p w:rsidR="00C45E04" w:rsidRPr="00A13C3D" w:rsidRDefault="00C45E04" w:rsidP="0063671F">
      <w:pPr>
        <w:pStyle w:val="aff6"/>
        <w:spacing w:line="276" w:lineRule="auto"/>
        <w:jc w:val="both"/>
      </w:pPr>
      <w:r w:rsidRPr="00A13C3D">
        <w:t> </w:t>
      </w:r>
    </w:p>
    <w:p w:rsidR="00C45E04" w:rsidRPr="001D64B0" w:rsidRDefault="00C45E04" w:rsidP="0063671F">
      <w:pPr>
        <w:pStyle w:val="aff6"/>
        <w:spacing w:line="276" w:lineRule="auto"/>
        <w:ind w:firstLine="709"/>
        <w:jc w:val="both"/>
        <w:rPr>
          <w:b/>
          <w:sz w:val="28"/>
          <w:szCs w:val="28"/>
        </w:rPr>
      </w:pPr>
      <w:r w:rsidRPr="001D64B0">
        <w:rPr>
          <w:b/>
          <w:sz w:val="28"/>
          <w:szCs w:val="28"/>
        </w:rPr>
        <w:t>V. ОРГАНИЗАЦИЯ ЗА ИЗПЪЛНЕНИЕ НА ПРОГРАМАТА</w:t>
      </w:r>
    </w:p>
    <w:p w:rsidR="00C45E04" w:rsidRPr="001D64B0" w:rsidRDefault="00C45E04" w:rsidP="0063671F">
      <w:pPr>
        <w:pStyle w:val="aff6"/>
        <w:spacing w:line="276" w:lineRule="auto"/>
        <w:jc w:val="both"/>
        <w:rPr>
          <w:sz w:val="16"/>
          <w:szCs w:val="16"/>
        </w:rPr>
      </w:pPr>
      <w:r w:rsidRPr="001D64B0">
        <w:rPr>
          <w:sz w:val="16"/>
          <w:szCs w:val="16"/>
        </w:rPr>
        <w:t> </w:t>
      </w:r>
    </w:p>
    <w:p w:rsidR="00C45E04" w:rsidRPr="001D64B0" w:rsidRDefault="001D64B0" w:rsidP="0063671F">
      <w:pPr>
        <w:pStyle w:val="aff6"/>
        <w:spacing w:line="276" w:lineRule="auto"/>
        <w:ind w:firstLine="708"/>
        <w:jc w:val="both"/>
        <w:rPr>
          <w:b/>
          <w:sz w:val="28"/>
          <w:szCs w:val="28"/>
        </w:rPr>
      </w:pPr>
      <w:r w:rsidRPr="001D64B0">
        <w:rPr>
          <w:b/>
          <w:sz w:val="28"/>
          <w:szCs w:val="28"/>
        </w:rPr>
        <w:t>5.1.  Институционализиране</w:t>
      </w:r>
    </w:p>
    <w:p w:rsidR="00C45E04" w:rsidRPr="00A13C3D" w:rsidRDefault="00C45E04" w:rsidP="0063671F">
      <w:pPr>
        <w:pStyle w:val="aff6"/>
        <w:spacing w:line="276" w:lineRule="auto"/>
        <w:ind w:firstLine="708"/>
        <w:jc w:val="both"/>
      </w:pPr>
      <w:r w:rsidRPr="00A13C3D">
        <w:t>В общината ще се определи отговорник по енергийната ефективност, който ще е и координатор в Областния съвет по енергийна ефективност. При необходимост ще бъдат привличани квалифицирани специалисти от специализирани фирми, които със своята дейност ще подпомагат процеса на изпълнение на ОПЕЕ за периода 202</w:t>
      </w:r>
      <w:r w:rsidR="001D64B0">
        <w:t>5</w:t>
      </w:r>
      <w:r w:rsidRPr="00A13C3D">
        <w:t xml:space="preserve"> - 202</w:t>
      </w:r>
      <w:r w:rsidR="001D64B0">
        <w:t>9</w:t>
      </w:r>
      <w:r w:rsidRPr="00A13C3D">
        <w:t xml:space="preserve"> година.</w:t>
      </w:r>
    </w:p>
    <w:p w:rsidR="00C45E04" w:rsidRPr="00A13C3D" w:rsidRDefault="00C45E04" w:rsidP="0063671F">
      <w:pPr>
        <w:pStyle w:val="aff6"/>
        <w:spacing w:line="276" w:lineRule="auto"/>
        <w:jc w:val="both"/>
      </w:pPr>
      <w:r w:rsidRPr="00A13C3D">
        <w:t> </w:t>
      </w:r>
    </w:p>
    <w:p w:rsidR="00C45E04" w:rsidRPr="001D64B0" w:rsidRDefault="001D64B0" w:rsidP="0063671F">
      <w:pPr>
        <w:pStyle w:val="aff6"/>
        <w:spacing w:line="276" w:lineRule="auto"/>
        <w:ind w:firstLine="708"/>
        <w:jc w:val="both"/>
        <w:rPr>
          <w:b/>
          <w:sz w:val="28"/>
          <w:szCs w:val="28"/>
        </w:rPr>
      </w:pPr>
      <w:r>
        <w:rPr>
          <w:b/>
          <w:sz w:val="28"/>
          <w:szCs w:val="28"/>
        </w:rPr>
        <w:t>5.2.  Срокове за изпълнение</w:t>
      </w:r>
    </w:p>
    <w:p w:rsidR="00C45E04" w:rsidRPr="001D64B0" w:rsidRDefault="00C45E04" w:rsidP="0063671F">
      <w:pPr>
        <w:pStyle w:val="aff6"/>
        <w:spacing w:line="276" w:lineRule="auto"/>
      </w:pPr>
      <w:r w:rsidRPr="001D64B0">
        <w:t> </w:t>
      </w:r>
    </w:p>
    <w:p w:rsidR="00C45E04" w:rsidRPr="00A13C3D" w:rsidRDefault="00C45E04" w:rsidP="0063671F">
      <w:pPr>
        <w:pStyle w:val="aff6"/>
        <w:spacing w:line="276" w:lineRule="auto"/>
        <w:ind w:firstLine="708"/>
        <w:jc w:val="both"/>
      </w:pPr>
      <w:r w:rsidRPr="00A13C3D">
        <w:t xml:space="preserve">Първи етап, отчет за изпълнение - декември 2027 година. </w:t>
      </w:r>
    </w:p>
    <w:p w:rsidR="00C45E04" w:rsidRPr="00A13C3D" w:rsidRDefault="00C45E04" w:rsidP="0063671F">
      <w:pPr>
        <w:pStyle w:val="aff6"/>
        <w:spacing w:line="276" w:lineRule="auto"/>
        <w:ind w:firstLine="708"/>
        <w:jc w:val="both"/>
      </w:pPr>
      <w:r w:rsidRPr="00A13C3D">
        <w:t>Втори етап, отчет за изпълнение - декември 2029 година.</w:t>
      </w:r>
    </w:p>
    <w:p w:rsidR="00C45E04" w:rsidRPr="00A13C3D" w:rsidRDefault="00C45E04" w:rsidP="0063671F">
      <w:pPr>
        <w:pStyle w:val="aff6"/>
        <w:spacing w:line="276" w:lineRule="auto"/>
        <w:jc w:val="both"/>
      </w:pPr>
      <w:r w:rsidRPr="00A13C3D">
        <w:t> </w:t>
      </w:r>
    </w:p>
    <w:p w:rsidR="00C45E04" w:rsidRPr="001D64B0" w:rsidRDefault="00C45E04" w:rsidP="0063671F">
      <w:pPr>
        <w:pStyle w:val="aff6"/>
        <w:spacing w:line="276" w:lineRule="auto"/>
        <w:ind w:firstLine="708"/>
        <w:jc w:val="both"/>
        <w:rPr>
          <w:b/>
          <w:sz w:val="28"/>
          <w:szCs w:val="28"/>
        </w:rPr>
      </w:pPr>
      <w:r w:rsidRPr="001D64B0">
        <w:rPr>
          <w:b/>
          <w:sz w:val="28"/>
          <w:szCs w:val="28"/>
        </w:rPr>
        <w:t>5.3. Създ</w:t>
      </w:r>
      <w:r w:rsidR="001D64B0">
        <w:rPr>
          <w:b/>
          <w:sz w:val="28"/>
          <w:szCs w:val="28"/>
        </w:rPr>
        <w:t>аване на система за комуникация</w:t>
      </w:r>
    </w:p>
    <w:p w:rsidR="00C45E04" w:rsidRPr="001D64B0" w:rsidRDefault="00C45E04" w:rsidP="0063671F">
      <w:pPr>
        <w:pStyle w:val="aff6"/>
        <w:spacing w:line="276" w:lineRule="auto"/>
      </w:pPr>
      <w:r w:rsidRPr="001D64B0">
        <w:t> </w:t>
      </w:r>
    </w:p>
    <w:p w:rsidR="00C45E04" w:rsidRDefault="00C45E04" w:rsidP="0063671F">
      <w:pPr>
        <w:pStyle w:val="aff6"/>
        <w:spacing w:line="276" w:lineRule="auto"/>
        <w:ind w:firstLine="708"/>
        <w:jc w:val="both"/>
      </w:pPr>
      <w:r w:rsidRPr="00A13C3D">
        <w:t>Информиране на ръководството на общината и на обществеността за изпълнението на програмата ще се извършва чрез</w:t>
      </w:r>
      <w:r w:rsidR="001D64B0">
        <w:t xml:space="preserve"> представяне на</w:t>
      </w:r>
      <w:r w:rsidRPr="00A13C3D">
        <w:t xml:space="preserve"> етапни отчети за изпълнението на програмата. За информирането на населението по проблемите на енергийната ефективност и изпълнението на общинската програма ще се използват специалисти от общинската администрация. </w:t>
      </w:r>
      <w:r w:rsidR="00167F7B">
        <w:t>Ще се разработят информационни материали и брошури, които ще се публикуват на сайта на общината и отпечатат – за раздаване на населението.</w:t>
      </w:r>
    </w:p>
    <w:p w:rsidR="00167F7B" w:rsidRPr="00A13C3D" w:rsidRDefault="00167F7B" w:rsidP="0063671F">
      <w:pPr>
        <w:pStyle w:val="aff6"/>
        <w:spacing w:line="276" w:lineRule="auto"/>
        <w:ind w:firstLine="708"/>
        <w:jc w:val="both"/>
      </w:pPr>
    </w:p>
    <w:p w:rsidR="00C45E04" w:rsidRPr="00167F7B" w:rsidRDefault="00C45E04" w:rsidP="0063671F">
      <w:pPr>
        <w:pStyle w:val="aff6"/>
        <w:spacing w:line="276" w:lineRule="auto"/>
        <w:ind w:firstLine="708"/>
        <w:jc w:val="both"/>
        <w:rPr>
          <w:b/>
          <w:sz w:val="28"/>
          <w:szCs w:val="28"/>
        </w:rPr>
      </w:pPr>
      <w:r w:rsidRPr="00167F7B">
        <w:rPr>
          <w:b/>
          <w:sz w:val="28"/>
          <w:szCs w:val="28"/>
        </w:rPr>
        <w:t>VI. ОРГАНИЗАЦИЯ НА НАБЛЮДЕНИЕТО И КОНТРОЛ ПО ИЗПЪЛНЕНИЕТО И ОТЧИТАНЕТО</w:t>
      </w:r>
      <w:r w:rsidR="00167F7B">
        <w:rPr>
          <w:b/>
          <w:sz w:val="28"/>
          <w:szCs w:val="28"/>
        </w:rPr>
        <w:t xml:space="preserve"> </w:t>
      </w:r>
      <w:bookmarkStart w:id="0" w:name="_GoBack"/>
      <w:bookmarkEnd w:id="0"/>
    </w:p>
    <w:p w:rsidR="00C45E04" w:rsidRPr="00167F7B" w:rsidRDefault="00C45E04" w:rsidP="0063671F">
      <w:pPr>
        <w:pStyle w:val="aff6"/>
        <w:spacing w:line="276" w:lineRule="auto"/>
        <w:rPr>
          <w:sz w:val="16"/>
          <w:szCs w:val="16"/>
        </w:rPr>
      </w:pPr>
      <w:r w:rsidRPr="00167F7B">
        <w:rPr>
          <w:sz w:val="16"/>
          <w:szCs w:val="16"/>
        </w:rPr>
        <w:t> </w:t>
      </w:r>
    </w:p>
    <w:p w:rsidR="00C45E04" w:rsidRPr="00A13C3D" w:rsidRDefault="00C45E04" w:rsidP="0063671F">
      <w:pPr>
        <w:pStyle w:val="aff6"/>
        <w:spacing w:line="276" w:lineRule="auto"/>
        <w:ind w:firstLine="708"/>
        <w:jc w:val="both"/>
      </w:pPr>
      <w:r w:rsidRPr="00A13C3D">
        <w:t xml:space="preserve">За решаване на проблемите, включени в ОПЕЕ, е необходимо широкото участие на всички сектори и целеви групи, консумиращи горива и енергия, както и на гражданите на община Алфатар. </w:t>
      </w:r>
      <w:r w:rsidRPr="00A13C3D">
        <w:lastRenderedPageBreak/>
        <w:t>Важно условие за изпълнение на програмат</w:t>
      </w:r>
      <w:r w:rsidR="00167F7B">
        <w:t xml:space="preserve">а е контролът, който упражнява </w:t>
      </w:r>
      <w:r w:rsidRPr="00A13C3D">
        <w:t>Кмет</w:t>
      </w:r>
      <w:r w:rsidR="00167F7B">
        <w:t xml:space="preserve">ът на общината и Общинският </w:t>
      </w:r>
      <w:r w:rsidRPr="00A13C3D">
        <w:t xml:space="preserve">съвет по спазването </w:t>
      </w:r>
      <w:r w:rsidR="00167F7B">
        <w:t>й</w:t>
      </w:r>
      <w:r w:rsidRPr="00A13C3D">
        <w:t xml:space="preserve">, </w:t>
      </w:r>
      <w:r w:rsidR="00167F7B">
        <w:t>както и по</w:t>
      </w:r>
      <w:r w:rsidRPr="00A13C3D">
        <w:t xml:space="preserve"> спазването на </w:t>
      </w:r>
      <w:r w:rsidR="00167F7B">
        <w:t xml:space="preserve">изискванията на </w:t>
      </w:r>
      <w:r w:rsidRPr="00A13C3D">
        <w:t>Закона за енергийната ефективност и законите</w:t>
      </w:r>
      <w:r w:rsidR="00167F7B">
        <w:t xml:space="preserve">, </w:t>
      </w:r>
      <w:r w:rsidRPr="00A13C3D">
        <w:t>пряко</w:t>
      </w:r>
      <w:r w:rsidR="00167F7B">
        <w:t xml:space="preserve"> свързани с енергийната ефективност</w:t>
      </w:r>
      <w:r w:rsidRPr="00A13C3D">
        <w:t xml:space="preserve"> и подзаконовит</w:t>
      </w:r>
      <w:r w:rsidR="00167F7B">
        <w:t>е</w:t>
      </w:r>
      <w:r w:rsidRPr="00A13C3D">
        <w:t xml:space="preserve"> нормативни актове:</w:t>
      </w:r>
    </w:p>
    <w:p w:rsidR="00C45E04" w:rsidRPr="00A13C3D" w:rsidRDefault="00C45E04" w:rsidP="0063671F">
      <w:pPr>
        <w:pStyle w:val="aff6"/>
        <w:numPr>
          <w:ilvl w:val="0"/>
          <w:numId w:val="32"/>
        </w:numPr>
        <w:spacing w:line="276" w:lineRule="auto"/>
        <w:ind w:left="993" w:hanging="284"/>
        <w:jc w:val="both"/>
      </w:pPr>
      <w:r w:rsidRPr="00A13C3D">
        <w:t>Закон за устройство на територията /ЗУТ/;</w:t>
      </w:r>
    </w:p>
    <w:p w:rsidR="00C45E04" w:rsidRPr="00A13C3D" w:rsidRDefault="00C45E04" w:rsidP="0063671F">
      <w:pPr>
        <w:pStyle w:val="aff6"/>
        <w:numPr>
          <w:ilvl w:val="0"/>
          <w:numId w:val="32"/>
        </w:numPr>
        <w:spacing w:line="276" w:lineRule="auto"/>
        <w:ind w:left="993" w:hanging="284"/>
        <w:jc w:val="both"/>
      </w:pPr>
      <w:r w:rsidRPr="00A13C3D">
        <w:t>Закон за енергетиката /ЗЕ/;</w:t>
      </w:r>
    </w:p>
    <w:p w:rsidR="00C45E04" w:rsidRPr="00A13C3D" w:rsidRDefault="00C45E04" w:rsidP="0063671F">
      <w:pPr>
        <w:pStyle w:val="aff6"/>
        <w:numPr>
          <w:ilvl w:val="0"/>
          <w:numId w:val="32"/>
        </w:numPr>
        <w:spacing w:line="276" w:lineRule="auto"/>
        <w:ind w:left="993" w:hanging="284"/>
        <w:jc w:val="both"/>
      </w:pPr>
      <w:r w:rsidRPr="00A13C3D">
        <w:t>Закон за енергията от възобновяеми източници /ЗЕВИ/;</w:t>
      </w:r>
    </w:p>
    <w:p w:rsidR="00C45E04" w:rsidRPr="00A13C3D" w:rsidRDefault="00C45E04" w:rsidP="0063671F">
      <w:pPr>
        <w:pStyle w:val="aff6"/>
        <w:numPr>
          <w:ilvl w:val="0"/>
          <w:numId w:val="32"/>
        </w:numPr>
        <w:spacing w:line="276" w:lineRule="auto"/>
        <w:ind w:left="993" w:hanging="284"/>
        <w:jc w:val="both"/>
      </w:pPr>
      <w:r w:rsidRPr="00A13C3D">
        <w:t>Закон за обществените поръчки /ЗОП/;</w:t>
      </w:r>
    </w:p>
    <w:p w:rsidR="00C45E04" w:rsidRPr="00A13C3D" w:rsidRDefault="00C45E04" w:rsidP="0063671F">
      <w:pPr>
        <w:pStyle w:val="aff6"/>
        <w:numPr>
          <w:ilvl w:val="0"/>
          <w:numId w:val="32"/>
        </w:numPr>
        <w:spacing w:line="276" w:lineRule="auto"/>
        <w:ind w:left="993" w:hanging="284"/>
        <w:jc w:val="both"/>
      </w:pPr>
      <w:r w:rsidRPr="00A13C3D">
        <w:t>Наредба за извършване на обследване за енергийна ефективност и сертифициране на сгради;</w:t>
      </w:r>
    </w:p>
    <w:p w:rsidR="00C45E04" w:rsidRPr="00A13C3D" w:rsidRDefault="00C45E04" w:rsidP="0063671F">
      <w:pPr>
        <w:pStyle w:val="aff6"/>
        <w:numPr>
          <w:ilvl w:val="0"/>
          <w:numId w:val="32"/>
        </w:numPr>
        <w:spacing w:line="276" w:lineRule="auto"/>
        <w:ind w:left="993" w:hanging="284"/>
        <w:jc w:val="both"/>
      </w:pPr>
      <w:r w:rsidRPr="00A13C3D">
        <w:t>Наредба за извършване на проверката за енергийна ефективност на отоплителните инсталации с водогрейни котли и на климатичните инсталации</w:t>
      </w:r>
    </w:p>
    <w:p w:rsidR="00C45E04" w:rsidRPr="00A13C3D" w:rsidRDefault="00C45E04" w:rsidP="0063671F">
      <w:pPr>
        <w:pStyle w:val="aff6"/>
        <w:numPr>
          <w:ilvl w:val="0"/>
          <w:numId w:val="32"/>
        </w:numPr>
        <w:spacing w:line="276" w:lineRule="auto"/>
        <w:ind w:left="993" w:hanging="284"/>
        <w:jc w:val="both"/>
      </w:pPr>
      <w:r w:rsidRPr="00A13C3D">
        <w:t>Наредба за техническите паспорти на строежите /към ЗУТ/.</w:t>
      </w:r>
    </w:p>
    <w:p w:rsidR="00C45E04" w:rsidRPr="00A13C3D" w:rsidRDefault="00C45E04" w:rsidP="0063671F">
      <w:pPr>
        <w:pStyle w:val="aff6"/>
        <w:numPr>
          <w:ilvl w:val="0"/>
          <w:numId w:val="32"/>
        </w:numPr>
        <w:spacing w:line="276" w:lineRule="auto"/>
        <w:ind w:left="993" w:hanging="284"/>
        <w:jc w:val="both"/>
      </w:pPr>
      <w:r w:rsidRPr="00A13C3D">
        <w:t>Наредба за енергийна ефективност, топлосъхранение и икономии на енергия в сгради по чл.168, ал.4 във в</w:t>
      </w:r>
      <w:r w:rsidR="00167F7B">
        <w:t>ръзка с чл.169 ал.1, т.6 от ЗУТ</w:t>
      </w:r>
    </w:p>
    <w:p w:rsidR="00C45E04" w:rsidRPr="00A13C3D" w:rsidRDefault="00C45E04" w:rsidP="0063671F">
      <w:pPr>
        <w:pStyle w:val="aff6"/>
        <w:spacing w:line="276" w:lineRule="auto"/>
        <w:jc w:val="both"/>
      </w:pPr>
      <w:r w:rsidRPr="00A13C3D">
        <w:t> </w:t>
      </w:r>
    </w:p>
    <w:p w:rsidR="00167F7B" w:rsidRDefault="00C45E04" w:rsidP="0063671F">
      <w:pPr>
        <w:pStyle w:val="aff6"/>
        <w:spacing w:line="276" w:lineRule="auto"/>
        <w:ind w:firstLine="708"/>
        <w:jc w:val="both"/>
      </w:pPr>
      <w:r w:rsidRPr="00A13C3D">
        <w:t xml:space="preserve">Важно задължение на общината, което е вменено в </w:t>
      </w:r>
      <w:r w:rsidR="00167F7B">
        <w:t>закона за енергийната ефективност</w:t>
      </w:r>
      <w:r w:rsidRPr="00A13C3D">
        <w:t xml:space="preserve"> са </w:t>
      </w:r>
      <w:r w:rsidR="00167F7B">
        <w:t xml:space="preserve">изготвяне и приемане на </w:t>
      </w:r>
      <w:r w:rsidRPr="00A13C3D">
        <w:t xml:space="preserve">годишни отчети </w:t>
      </w:r>
      <w:r w:rsidR="00167F7B">
        <w:t xml:space="preserve">за изпълнение на </w:t>
      </w:r>
      <w:r w:rsidRPr="00A13C3D">
        <w:t>програмата</w:t>
      </w:r>
      <w:r w:rsidR="00167F7B">
        <w:t xml:space="preserve"> за енергийна ефективност на общината</w:t>
      </w:r>
      <w:r w:rsidRPr="00A13C3D">
        <w:t xml:space="preserve">, които </w:t>
      </w:r>
      <w:r w:rsidR="00167F7B">
        <w:t xml:space="preserve">следва ежегодно да се предоставят на </w:t>
      </w:r>
      <w:r w:rsidR="00167F7B" w:rsidRPr="00A13C3D">
        <w:t xml:space="preserve">Агенцията за устойчиво енергийно развитие и </w:t>
      </w:r>
      <w:r w:rsidR="00167F7B">
        <w:t>на</w:t>
      </w:r>
      <w:r w:rsidR="00167F7B" w:rsidRPr="00A13C3D">
        <w:t xml:space="preserve"> Областния управител</w:t>
      </w:r>
      <w:r w:rsidR="00167F7B">
        <w:t xml:space="preserve">, в срок </w:t>
      </w:r>
      <w:r w:rsidRPr="00A13C3D">
        <w:t>до 31 март</w:t>
      </w:r>
      <w:r w:rsidR="00167F7B">
        <w:t xml:space="preserve">. </w:t>
      </w:r>
    </w:p>
    <w:p w:rsidR="00C45E04" w:rsidRPr="00A13C3D" w:rsidRDefault="00C45E04" w:rsidP="0063671F">
      <w:pPr>
        <w:pStyle w:val="aff6"/>
        <w:spacing w:line="276" w:lineRule="auto"/>
        <w:ind w:firstLine="708"/>
        <w:jc w:val="both"/>
      </w:pPr>
      <w:r w:rsidRPr="00A13C3D">
        <w:t xml:space="preserve">Програмата за </w:t>
      </w:r>
      <w:r w:rsidR="00167F7B">
        <w:t xml:space="preserve">енергийна ефективност </w:t>
      </w:r>
      <w:r w:rsidRPr="00A13C3D">
        <w:t>на община</w:t>
      </w:r>
      <w:r w:rsidR="00167F7B">
        <w:t xml:space="preserve"> Алфатар</w:t>
      </w:r>
      <w:r w:rsidRPr="00A13C3D">
        <w:t xml:space="preserve"> е отворен документ и може да се актуализира при необходимост.</w:t>
      </w:r>
      <w:r w:rsidR="00167F7B">
        <w:t xml:space="preserve"> Изменения и допълнения на програмата се извършват по реда на нейното приемане – чрез внасяне на докладни записки от кмета на общината с проекти и приемане на решения от Общински съвет Алфатар.</w:t>
      </w:r>
    </w:p>
    <w:p w:rsidR="00C45E04" w:rsidRPr="00A13C3D" w:rsidRDefault="00C45E04" w:rsidP="0063671F">
      <w:pPr>
        <w:pStyle w:val="aff6"/>
        <w:spacing w:line="276" w:lineRule="auto"/>
        <w:jc w:val="both"/>
      </w:pPr>
      <w:r w:rsidRPr="00A13C3D">
        <w:t> </w:t>
      </w:r>
    </w:p>
    <w:p w:rsidR="00C45E04" w:rsidRPr="00A13C3D" w:rsidRDefault="00C45E04" w:rsidP="0063671F">
      <w:pPr>
        <w:pStyle w:val="aff6"/>
        <w:spacing w:line="276" w:lineRule="auto"/>
        <w:ind w:firstLine="708"/>
        <w:jc w:val="both"/>
      </w:pPr>
      <w:r w:rsidRPr="00CC6211">
        <w:rPr>
          <w:i/>
        </w:rPr>
        <w:t xml:space="preserve">Програмата за енергийна ефективност на община Алфатар за периода 2025 – 2029 г. е приета на основание чл.12, ал.2 от Закона за енергийната ефективност с Решение № </w:t>
      </w:r>
      <w:r w:rsidR="00CC6211" w:rsidRPr="00CC6211">
        <w:rPr>
          <w:i/>
        </w:rPr>
        <w:t>……</w:t>
      </w:r>
      <w:r w:rsidRPr="00CC6211">
        <w:rPr>
          <w:i/>
        </w:rPr>
        <w:t xml:space="preserve"> по Протокол №  ……</w:t>
      </w:r>
      <w:r w:rsidR="00CC6211">
        <w:rPr>
          <w:i/>
        </w:rPr>
        <w:t>…</w:t>
      </w:r>
      <w:r w:rsidRPr="00CC6211">
        <w:rPr>
          <w:i/>
        </w:rPr>
        <w:t>…..г. на Общинския съвет – Алфатар</w:t>
      </w:r>
      <w:r w:rsidRPr="00A13C3D">
        <w:t>.</w:t>
      </w:r>
    </w:p>
    <w:p w:rsidR="00C45E04" w:rsidRDefault="00C45E04" w:rsidP="0063671F">
      <w:pPr>
        <w:pStyle w:val="aff6"/>
        <w:spacing w:line="276" w:lineRule="auto"/>
        <w:jc w:val="both"/>
      </w:pPr>
    </w:p>
    <w:p w:rsidR="00BB4DB5" w:rsidRDefault="00BB4DB5" w:rsidP="0063671F">
      <w:pPr>
        <w:pStyle w:val="aff6"/>
        <w:spacing w:line="276" w:lineRule="auto"/>
        <w:jc w:val="both"/>
      </w:pPr>
    </w:p>
    <w:p w:rsidR="00BB4DB5" w:rsidRDefault="00BB4DB5" w:rsidP="0063671F">
      <w:pPr>
        <w:pStyle w:val="aff6"/>
        <w:spacing w:line="276" w:lineRule="auto"/>
        <w:jc w:val="both"/>
      </w:pPr>
    </w:p>
    <w:p w:rsidR="00167F7B" w:rsidRPr="00A13C3D" w:rsidRDefault="00167F7B" w:rsidP="0063671F">
      <w:pPr>
        <w:pStyle w:val="aff6"/>
        <w:spacing w:line="276" w:lineRule="auto"/>
        <w:jc w:val="both"/>
      </w:pPr>
    </w:p>
    <w:p w:rsidR="00C45E04" w:rsidRDefault="00C45E04" w:rsidP="0063671F">
      <w:pPr>
        <w:pStyle w:val="aff6"/>
        <w:spacing w:line="276" w:lineRule="auto"/>
        <w:ind w:firstLine="708"/>
        <w:jc w:val="both"/>
        <w:rPr>
          <w:b/>
        </w:rPr>
      </w:pPr>
      <w:r w:rsidRPr="00167F7B">
        <w:rPr>
          <w:b/>
        </w:rPr>
        <w:t>Вносител:</w:t>
      </w:r>
    </w:p>
    <w:p w:rsidR="00CC6211" w:rsidRPr="00CC6211" w:rsidRDefault="00CC6211" w:rsidP="0063671F">
      <w:pPr>
        <w:pStyle w:val="aff6"/>
        <w:spacing w:line="276" w:lineRule="auto"/>
        <w:ind w:firstLine="708"/>
        <w:jc w:val="both"/>
        <w:rPr>
          <w:b/>
          <w:sz w:val="16"/>
          <w:szCs w:val="16"/>
        </w:rPr>
      </w:pPr>
    </w:p>
    <w:p w:rsidR="00C45E04" w:rsidRPr="00167F7B" w:rsidRDefault="00C45E04" w:rsidP="0063671F">
      <w:pPr>
        <w:pStyle w:val="aff6"/>
        <w:spacing w:line="276" w:lineRule="auto"/>
        <w:ind w:firstLine="708"/>
        <w:jc w:val="both"/>
        <w:rPr>
          <w:b/>
        </w:rPr>
      </w:pPr>
      <w:r w:rsidRPr="00167F7B">
        <w:rPr>
          <w:b/>
        </w:rPr>
        <w:t>Д-р  ЯНКА  ГОСПОДИНОВА</w:t>
      </w:r>
    </w:p>
    <w:p w:rsidR="00C45E04" w:rsidRPr="00167F7B" w:rsidRDefault="00C45E04" w:rsidP="0063671F">
      <w:pPr>
        <w:pStyle w:val="aff6"/>
        <w:spacing w:line="276" w:lineRule="auto"/>
        <w:ind w:firstLine="708"/>
        <w:jc w:val="both"/>
        <w:rPr>
          <w:b/>
        </w:rPr>
      </w:pPr>
      <w:r w:rsidRPr="00167F7B">
        <w:rPr>
          <w:b/>
        </w:rPr>
        <w:t>КМЕТ НА ОБЩИНА АЛФАТАР</w:t>
      </w:r>
    </w:p>
    <w:p w:rsidR="00167F7B" w:rsidRDefault="00167F7B" w:rsidP="0063671F">
      <w:pPr>
        <w:pStyle w:val="aff6"/>
        <w:spacing w:line="276" w:lineRule="auto"/>
        <w:ind w:firstLine="708"/>
        <w:jc w:val="both"/>
      </w:pPr>
    </w:p>
    <w:p w:rsidR="00BB4DB5" w:rsidRDefault="00BB4DB5" w:rsidP="0063671F">
      <w:pPr>
        <w:pStyle w:val="aff6"/>
        <w:spacing w:line="276" w:lineRule="auto"/>
        <w:ind w:firstLine="708"/>
        <w:jc w:val="both"/>
      </w:pPr>
    </w:p>
    <w:p w:rsidR="00BB4DB5" w:rsidRDefault="00BB4DB5" w:rsidP="0063671F">
      <w:pPr>
        <w:pStyle w:val="aff6"/>
        <w:spacing w:line="276" w:lineRule="auto"/>
        <w:ind w:firstLine="708"/>
        <w:jc w:val="both"/>
      </w:pPr>
    </w:p>
    <w:p w:rsidR="00167F7B" w:rsidRDefault="00167F7B" w:rsidP="0063671F">
      <w:pPr>
        <w:pStyle w:val="aff6"/>
        <w:spacing w:line="276" w:lineRule="auto"/>
        <w:ind w:firstLine="708"/>
        <w:jc w:val="both"/>
      </w:pPr>
    </w:p>
    <w:p w:rsidR="00C45E04" w:rsidRPr="00CC6211" w:rsidRDefault="00C45E04" w:rsidP="0063671F">
      <w:pPr>
        <w:pStyle w:val="aff6"/>
        <w:spacing w:line="276" w:lineRule="auto"/>
        <w:ind w:firstLine="708"/>
        <w:jc w:val="both"/>
        <w:rPr>
          <w:i/>
        </w:rPr>
      </w:pPr>
      <w:r w:rsidRPr="00CC6211">
        <w:rPr>
          <w:i/>
        </w:rPr>
        <w:t>Изготвил:</w:t>
      </w:r>
    </w:p>
    <w:p w:rsidR="00C45E04" w:rsidRPr="00CC6211" w:rsidRDefault="00C45E04" w:rsidP="0063671F">
      <w:pPr>
        <w:pStyle w:val="aff6"/>
        <w:spacing w:line="276" w:lineRule="auto"/>
        <w:ind w:firstLine="708"/>
        <w:jc w:val="both"/>
        <w:rPr>
          <w:i/>
        </w:rPr>
      </w:pPr>
      <w:r w:rsidRPr="00CC6211">
        <w:rPr>
          <w:i/>
        </w:rPr>
        <w:t>Инж. Йордан Костадинов</w:t>
      </w:r>
    </w:p>
    <w:p w:rsidR="00C45E04" w:rsidRPr="00CC6211" w:rsidRDefault="00C45E04" w:rsidP="0063671F">
      <w:pPr>
        <w:pStyle w:val="aff6"/>
        <w:spacing w:line="276" w:lineRule="auto"/>
        <w:ind w:firstLine="708"/>
        <w:jc w:val="both"/>
        <w:rPr>
          <w:i/>
        </w:rPr>
      </w:pPr>
      <w:r w:rsidRPr="00CC6211">
        <w:rPr>
          <w:i/>
        </w:rPr>
        <w:t>Ст. Спец</w:t>
      </w:r>
      <w:r w:rsidR="00167F7B" w:rsidRPr="00CC6211">
        <w:rPr>
          <w:i/>
        </w:rPr>
        <w:t xml:space="preserve">иалист:  Енергийна  ефективност, </w:t>
      </w:r>
      <w:r w:rsidRPr="00CC6211">
        <w:rPr>
          <w:i/>
        </w:rPr>
        <w:t>О</w:t>
      </w:r>
      <w:r w:rsidR="00167F7B" w:rsidRPr="00CC6211">
        <w:rPr>
          <w:i/>
        </w:rPr>
        <w:t>С</w:t>
      </w:r>
      <w:r w:rsidRPr="00CC6211">
        <w:rPr>
          <w:i/>
        </w:rPr>
        <w:t>”</w:t>
      </w:r>
    </w:p>
    <w:p w:rsidR="00167F7B" w:rsidRPr="00CC6211" w:rsidRDefault="00167F7B" w:rsidP="0063671F">
      <w:pPr>
        <w:pStyle w:val="aff6"/>
        <w:spacing w:line="276" w:lineRule="auto"/>
        <w:ind w:firstLine="708"/>
        <w:jc w:val="both"/>
        <w:rPr>
          <w:i/>
        </w:rPr>
      </w:pPr>
    </w:p>
    <w:p w:rsidR="00D35264" w:rsidRPr="00A13C3D" w:rsidRDefault="00D35264" w:rsidP="0063671F">
      <w:pPr>
        <w:pStyle w:val="aff6"/>
        <w:spacing w:line="276" w:lineRule="auto"/>
        <w:jc w:val="both"/>
      </w:pPr>
    </w:p>
    <w:sectPr w:rsidR="00D35264" w:rsidRPr="00A13C3D" w:rsidSect="0063671F">
      <w:footerReference w:type="default" r:id="rId13"/>
      <w:pgSz w:w="11906" w:h="16838"/>
      <w:pgMar w:top="709" w:right="566" w:bottom="709" w:left="993"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0E1" w:rsidRDefault="00EA10E1">
      <w:r>
        <w:separator/>
      </w:r>
    </w:p>
  </w:endnote>
  <w:endnote w:type="continuationSeparator" w:id="0">
    <w:p w:rsidR="00EA10E1" w:rsidRDefault="00EA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ExcelciorCyr">
    <w:altName w:val="Times New Roman"/>
    <w:charset w:val="00"/>
    <w:family w:val="roman"/>
    <w:pitch w:val="variable"/>
    <w:sig w:usb0="00000287" w:usb1="00000000" w:usb2="00000000" w:usb3="00000000" w:csb0="0000001F" w:csb1="00000000"/>
  </w:font>
  <w:font w:name="SP_Helicon-Thin">
    <w:altName w:val="Arial Narrow"/>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71F" w:rsidRDefault="0063671F">
    <w:pPr>
      <w:pStyle w:val="a5"/>
      <w:jc w:val="right"/>
    </w:pPr>
    <w:r>
      <w:rPr>
        <w:noProof/>
      </w:rPr>
      <mc:AlternateContent>
        <mc:Choice Requires="wps">
          <w:drawing>
            <wp:anchor distT="0" distB="0" distL="114300" distR="114300" simplePos="0" relativeHeight="251657728" behindDoc="0" locked="0" layoutInCell="1" allowOverlap="1" wp14:anchorId="3AFAD5B1" wp14:editId="43E4B287">
              <wp:simplePos x="0" y="0"/>
              <wp:positionH relativeFrom="column">
                <wp:posOffset>628650</wp:posOffset>
              </wp:positionH>
              <wp:positionV relativeFrom="paragraph">
                <wp:posOffset>151765</wp:posOffset>
              </wp:positionV>
              <wp:extent cx="5305425" cy="0"/>
              <wp:effectExtent l="9525" t="8890" r="9525" b="1016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95pt" to="467.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2gdEAIAACg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"/>
          </w:pict>
        </mc:Fallback>
      </mc:AlternateContent>
    </w:r>
    <w:r>
      <w:fldChar w:fldCharType="begin"/>
    </w:r>
    <w:r>
      <w:instrText xml:space="preserve"> PAGE   \* MERGEFORMAT </w:instrText>
    </w:r>
    <w:r>
      <w:fldChar w:fldCharType="separate"/>
    </w:r>
    <w:r w:rsidR="00E15A1D">
      <w:rPr>
        <w:noProof/>
      </w:rPr>
      <w:t>19</w:t>
    </w:r>
    <w:r>
      <w:rPr>
        <w:noProof/>
      </w:rPr>
      <w:fldChar w:fldCharType="end"/>
    </w:r>
  </w:p>
  <w:p w:rsidR="0063671F" w:rsidRPr="002113A8" w:rsidRDefault="0063671F" w:rsidP="006E79F6">
    <w:pPr>
      <w:pStyle w:val="a5"/>
      <w:tabs>
        <w:tab w:val="clear" w:pos="4536"/>
        <w:tab w:val="clear" w:pos="9072"/>
      </w:tabs>
      <w:jc w:val="center"/>
      <w:rPr>
        <w:lang w:val="en-US"/>
      </w:rPr>
    </w:pPr>
    <w:r>
      <w:rPr>
        <w:lang w:val="en-US"/>
      </w:rPr>
      <w:t xml:space="preserve">e-mail:  </w:t>
    </w:r>
    <w:hyperlink r:id="rId1" w:history="1">
      <w:r w:rsidRPr="00810B16">
        <w:rPr>
          <w:rStyle w:val="a7"/>
          <w:lang w:val="en-US"/>
        </w:rPr>
        <w:t>obshtina_alfatar@abv.bg</w:t>
      </w:r>
    </w:hyperlink>
    <w:r>
      <w:rPr>
        <w:lang w:val="en-US"/>
      </w:rPr>
      <w:t>;     www.alfatar.egov.bg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0E1" w:rsidRDefault="00EA10E1">
      <w:r>
        <w:separator/>
      </w:r>
    </w:p>
  </w:footnote>
  <w:footnote w:type="continuationSeparator" w:id="0">
    <w:p w:rsidR="00EA10E1" w:rsidRDefault="00EA10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A5194"/>
    <w:multiLevelType w:val="multilevel"/>
    <w:tmpl w:val="A3C8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C18DB"/>
    <w:multiLevelType w:val="hybridMultilevel"/>
    <w:tmpl w:val="A31877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2E4639B"/>
    <w:multiLevelType w:val="hybridMultilevel"/>
    <w:tmpl w:val="D8BC1F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D520F94"/>
    <w:multiLevelType w:val="hybridMultilevel"/>
    <w:tmpl w:val="8E1C438C"/>
    <w:lvl w:ilvl="0" w:tplc="9F68E030">
      <w:start w:val="1"/>
      <w:numFmt w:val="bullet"/>
      <w:pStyle w:val="Listprogr"/>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
    <w:nsid w:val="1DDB0C05"/>
    <w:multiLevelType w:val="multilevel"/>
    <w:tmpl w:val="C102E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A23037"/>
    <w:multiLevelType w:val="multilevel"/>
    <w:tmpl w:val="EF4C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AC7EF6"/>
    <w:multiLevelType w:val="hybridMultilevel"/>
    <w:tmpl w:val="D38C51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B78646B"/>
    <w:multiLevelType w:val="hybridMultilevel"/>
    <w:tmpl w:val="5D12F1E8"/>
    <w:lvl w:ilvl="0" w:tplc="E8742890">
      <w:start w:val="1"/>
      <w:numFmt w:val="bullet"/>
      <w:lvlText w:val="-"/>
      <w:lvlJc w:val="left"/>
      <w:pPr>
        <w:ind w:left="1429" w:hanging="360"/>
      </w:pPr>
      <w:rPr>
        <w:rFonts w:ascii="Times New Roman" w:eastAsia="Times New Roman"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30A610F0"/>
    <w:multiLevelType w:val="multilevel"/>
    <w:tmpl w:val="0AC8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62328F"/>
    <w:multiLevelType w:val="multilevel"/>
    <w:tmpl w:val="A428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9D0742"/>
    <w:multiLevelType w:val="multilevel"/>
    <w:tmpl w:val="276C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812EAF"/>
    <w:multiLevelType w:val="hybridMultilevel"/>
    <w:tmpl w:val="5586731C"/>
    <w:lvl w:ilvl="0" w:tplc="E8742890">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4ACF1E37"/>
    <w:multiLevelType w:val="hybridMultilevel"/>
    <w:tmpl w:val="C1B6F4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4D462DE7"/>
    <w:multiLevelType w:val="multilevel"/>
    <w:tmpl w:val="7024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68376D"/>
    <w:multiLevelType w:val="multilevel"/>
    <w:tmpl w:val="3B48810C"/>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09649D6"/>
    <w:multiLevelType w:val="multilevel"/>
    <w:tmpl w:val="AB58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C35B68"/>
    <w:multiLevelType w:val="multilevel"/>
    <w:tmpl w:val="CD46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0C4387"/>
    <w:multiLevelType w:val="hybridMultilevel"/>
    <w:tmpl w:val="A91E567A"/>
    <w:lvl w:ilvl="0" w:tplc="E8742890">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57854E1A"/>
    <w:multiLevelType w:val="hybridMultilevel"/>
    <w:tmpl w:val="E404F740"/>
    <w:lvl w:ilvl="0" w:tplc="E8742890">
      <w:start w:val="1"/>
      <w:numFmt w:val="bullet"/>
      <w:lvlText w:val="-"/>
      <w:lvlJc w:val="left"/>
      <w:pPr>
        <w:ind w:left="1428" w:hanging="360"/>
      </w:pPr>
      <w:rPr>
        <w:rFonts w:ascii="Times New Roman" w:eastAsia="Times New Roman"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9">
    <w:nsid w:val="5D4B4BD6"/>
    <w:multiLevelType w:val="multilevel"/>
    <w:tmpl w:val="38DC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5F3159"/>
    <w:multiLevelType w:val="hybridMultilevel"/>
    <w:tmpl w:val="C8B8AD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693B4B90"/>
    <w:multiLevelType w:val="hybridMultilevel"/>
    <w:tmpl w:val="65421B2A"/>
    <w:lvl w:ilvl="0" w:tplc="E8742890">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6A3B30C1"/>
    <w:multiLevelType w:val="multilevel"/>
    <w:tmpl w:val="1A8A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A058E4"/>
    <w:multiLevelType w:val="multilevel"/>
    <w:tmpl w:val="DC96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133C3F"/>
    <w:multiLevelType w:val="multilevel"/>
    <w:tmpl w:val="EC0E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D865E9"/>
    <w:multiLevelType w:val="multilevel"/>
    <w:tmpl w:val="C73C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416078"/>
    <w:multiLevelType w:val="hybridMultilevel"/>
    <w:tmpl w:val="5AF845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73A7190D"/>
    <w:multiLevelType w:val="multilevel"/>
    <w:tmpl w:val="8C5C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B40F42"/>
    <w:multiLevelType w:val="hybridMultilevel"/>
    <w:tmpl w:val="7326FE3E"/>
    <w:lvl w:ilvl="0" w:tplc="1C787308">
      <w:start w:val="1"/>
      <w:numFmt w:val="upperRoman"/>
      <w:lvlText w:val="%1."/>
      <w:lvlJc w:val="left"/>
      <w:pPr>
        <w:ind w:left="1425" w:hanging="72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9">
    <w:nsid w:val="76B30CD1"/>
    <w:multiLevelType w:val="multilevel"/>
    <w:tmpl w:val="C8CA6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0E6D3F"/>
    <w:multiLevelType w:val="hybridMultilevel"/>
    <w:tmpl w:val="C1625A2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7D5E44D5"/>
    <w:multiLevelType w:val="multilevel"/>
    <w:tmpl w:val="BF8E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9C6A4D"/>
    <w:multiLevelType w:val="hybridMultilevel"/>
    <w:tmpl w:val="B85427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9"/>
  </w:num>
  <w:num w:numId="4">
    <w:abstractNumId w:val="0"/>
  </w:num>
  <w:num w:numId="5">
    <w:abstractNumId w:val="27"/>
  </w:num>
  <w:num w:numId="6">
    <w:abstractNumId w:val="16"/>
  </w:num>
  <w:num w:numId="7">
    <w:abstractNumId w:val="29"/>
  </w:num>
  <w:num w:numId="8">
    <w:abstractNumId w:val="23"/>
  </w:num>
  <w:num w:numId="9">
    <w:abstractNumId w:val="8"/>
  </w:num>
  <w:num w:numId="10">
    <w:abstractNumId w:val="31"/>
  </w:num>
  <w:num w:numId="11">
    <w:abstractNumId w:val="10"/>
  </w:num>
  <w:num w:numId="12">
    <w:abstractNumId w:val="24"/>
  </w:num>
  <w:num w:numId="13">
    <w:abstractNumId w:val="5"/>
  </w:num>
  <w:num w:numId="14">
    <w:abstractNumId w:val="15"/>
  </w:num>
  <w:num w:numId="15">
    <w:abstractNumId w:val="25"/>
  </w:num>
  <w:num w:numId="16">
    <w:abstractNumId w:val="4"/>
  </w:num>
  <w:num w:numId="17">
    <w:abstractNumId w:val="22"/>
  </w:num>
  <w:num w:numId="18">
    <w:abstractNumId w:val="9"/>
  </w:num>
  <w:num w:numId="19">
    <w:abstractNumId w:val="6"/>
  </w:num>
  <w:num w:numId="20">
    <w:abstractNumId w:val="12"/>
  </w:num>
  <w:num w:numId="21">
    <w:abstractNumId w:val="1"/>
  </w:num>
  <w:num w:numId="22">
    <w:abstractNumId w:val="26"/>
  </w:num>
  <w:num w:numId="23">
    <w:abstractNumId w:val="21"/>
  </w:num>
  <w:num w:numId="24">
    <w:abstractNumId w:val="18"/>
  </w:num>
  <w:num w:numId="25">
    <w:abstractNumId w:val="7"/>
  </w:num>
  <w:num w:numId="26">
    <w:abstractNumId w:val="11"/>
  </w:num>
  <w:num w:numId="27">
    <w:abstractNumId w:val="20"/>
  </w:num>
  <w:num w:numId="28">
    <w:abstractNumId w:val="28"/>
  </w:num>
  <w:num w:numId="29">
    <w:abstractNumId w:val="17"/>
  </w:num>
  <w:num w:numId="30">
    <w:abstractNumId w:val="2"/>
  </w:num>
  <w:num w:numId="31">
    <w:abstractNumId w:val="30"/>
  </w:num>
  <w:num w:numId="32">
    <w:abstractNumId w:val="32"/>
  </w:num>
  <w:num w:numId="33">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CBD"/>
    <w:rsid w:val="000038DF"/>
    <w:rsid w:val="000071A6"/>
    <w:rsid w:val="000078D5"/>
    <w:rsid w:val="00010434"/>
    <w:rsid w:val="00015B41"/>
    <w:rsid w:val="00020369"/>
    <w:rsid w:val="00023AB7"/>
    <w:rsid w:val="0003032D"/>
    <w:rsid w:val="00041261"/>
    <w:rsid w:val="00042574"/>
    <w:rsid w:val="00052A48"/>
    <w:rsid w:val="00054DFC"/>
    <w:rsid w:val="000610C7"/>
    <w:rsid w:val="00061EA4"/>
    <w:rsid w:val="00063DE5"/>
    <w:rsid w:val="00071A3E"/>
    <w:rsid w:val="000808A6"/>
    <w:rsid w:val="00081938"/>
    <w:rsid w:val="00082730"/>
    <w:rsid w:val="00082B10"/>
    <w:rsid w:val="00087FEC"/>
    <w:rsid w:val="000975AC"/>
    <w:rsid w:val="000A0B72"/>
    <w:rsid w:val="000A666B"/>
    <w:rsid w:val="000B219A"/>
    <w:rsid w:val="000B4035"/>
    <w:rsid w:val="000B7BC2"/>
    <w:rsid w:val="000C317A"/>
    <w:rsid w:val="000D286A"/>
    <w:rsid w:val="000D682F"/>
    <w:rsid w:val="000D6BD1"/>
    <w:rsid w:val="000E1295"/>
    <w:rsid w:val="000E1FC6"/>
    <w:rsid w:val="000E3658"/>
    <w:rsid w:val="000E51EB"/>
    <w:rsid w:val="000F37DB"/>
    <w:rsid w:val="000F56AF"/>
    <w:rsid w:val="001021E1"/>
    <w:rsid w:val="00110758"/>
    <w:rsid w:val="001116F2"/>
    <w:rsid w:val="001156AF"/>
    <w:rsid w:val="00120D38"/>
    <w:rsid w:val="00127ADD"/>
    <w:rsid w:val="00144CD4"/>
    <w:rsid w:val="001465A4"/>
    <w:rsid w:val="00152F82"/>
    <w:rsid w:val="001546CC"/>
    <w:rsid w:val="001550A4"/>
    <w:rsid w:val="00156835"/>
    <w:rsid w:val="00167F7B"/>
    <w:rsid w:val="00170AB1"/>
    <w:rsid w:val="00173ED7"/>
    <w:rsid w:val="00182B9A"/>
    <w:rsid w:val="00183585"/>
    <w:rsid w:val="00186A4C"/>
    <w:rsid w:val="00187ABF"/>
    <w:rsid w:val="001905C8"/>
    <w:rsid w:val="0019073D"/>
    <w:rsid w:val="001A1DEE"/>
    <w:rsid w:val="001A1F50"/>
    <w:rsid w:val="001A2916"/>
    <w:rsid w:val="001A3558"/>
    <w:rsid w:val="001A4103"/>
    <w:rsid w:val="001A4D1A"/>
    <w:rsid w:val="001A4D6F"/>
    <w:rsid w:val="001A74A0"/>
    <w:rsid w:val="001A74FE"/>
    <w:rsid w:val="001B50F4"/>
    <w:rsid w:val="001B763E"/>
    <w:rsid w:val="001C4E27"/>
    <w:rsid w:val="001D64B0"/>
    <w:rsid w:val="001D71B1"/>
    <w:rsid w:val="001E0F93"/>
    <w:rsid w:val="001E39B1"/>
    <w:rsid w:val="001E6734"/>
    <w:rsid w:val="001F238E"/>
    <w:rsid w:val="001F3B09"/>
    <w:rsid w:val="001F4489"/>
    <w:rsid w:val="001F46EE"/>
    <w:rsid w:val="001F7C2E"/>
    <w:rsid w:val="00204FEF"/>
    <w:rsid w:val="00210C97"/>
    <w:rsid w:val="002113A8"/>
    <w:rsid w:val="00213399"/>
    <w:rsid w:val="00215C23"/>
    <w:rsid w:val="0021680D"/>
    <w:rsid w:val="00217056"/>
    <w:rsid w:val="00227F11"/>
    <w:rsid w:val="00232F32"/>
    <w:rsid w:val="00234A63"/>
    <w:rsid w:val="002365B8"/>
    <w:rsid w:val="00236650"/>
    <w:rsid w:val="00243EF6"/>
    <w:rsid w:val="00245184"/>
    <w:rsid w:val="0025556D"/>
    <w:rsid w:val="00262E8D"/>
    <w:rsid w:val="00267743"/>
    <w:rsid w:val="00271117"/>
    <w:rsid w:val="0027430A"/>
    <w:rsid w:val="00277282"/>
    <w:rsid w:val="00280EB6"/>
    <w:rsid w:val="00281764"/>
    <w:rsid w:val="0028464E"/>
    <w:rsid w:val="00290954"/>
    <w:rsid w:val="002935E0"/>
    <w:rsid w:val="00295A64"/>
    <w:rsid w:val="00297835"/>
    <w:rsid w:val="002A5867"/>
    <w:rsid w:val="002B3C3E"/>
    <w:rsid w:val="002B49D5"/>
    <w:rsid w:val="002B7C79"/>
    <w:rsid w:val="002C2BCE"/>
    <w:rsid w:val="002E2DF4"/>
    <w:rsid w:val="002E612D"/>
    <w:rsid w:val="002E6990"/>
    <w:rsid w:val="002F0A22"/>
    <w:rsid w:val="002F1EE5"/>
    <w:rsid w:val="002F442D"/>
    <w:rsid w:val="00302460"/>
    <w:rsid w:val="0030576B"/>
    <w:rsid w:val="00310C19"/>
    <w:rsid w:val="00315920"/>
    <w:rsid w:val="00315DBA"/>
    <w:rsid w:val="00320037"/>
    <w:rsid w:val="003206A7"/>
    <w:rsid w:val="00322D42"/>
    <w:rsid w:val="00335B36"/>
    <w:rsid w:val="00347C45"/>
    <w:rsid w:val="00354F4F"/>
    <w:rsid w:val="003565CE"/>
    <w:rsid w:val="003640B3"/>
    <w:rsid w:val="003711A4"/>
    <w:rsid w:val="003712C0"/>
    <w:rsid w:val="0037412D"/>
    <w:rsid w:val="003744E9"/>
    <w:rsid w:val="003776F2"/>
    <w:rsid w:val="003911B2"/>
    <w:rsid w:val="00391643"/>
    <w:rsid w:val="00391DA9"/>
    <w:rsid w:val="00395079"/>
    <w:rsid w:val="003A0E72"/>
    <w:rsid w:val="003A42A4"/>
    <w:rsid w:val="003A43EC"/>
    <w:rsid w:val="003A7D17"/>
    <w:rsid w:val="003B23E7"/>
    <w:rsid w:val="003B284A"/>
    <w:rsid w:val="003B5C87"/>
    <w:rsid w:val="003C1FCE"/>
    <w:rsid w:val="003C3956"/>
    <w:rsid w:val="003C3E72"/>
    <w:rsid w:val="003D20CC"/>
    <w:rsid w:val="003D38DF"/>
    <w:rsid w:val="003E7456"/>
    <w:rsid w:val="003F25A3"/>
    <w:rsid w:val="00400DE6"/>
    <w:rsid w:val="00405BB0"/>
    <w:rsid w:val="00406449"/>
    <w:rsid w:val="00422AD6"/>
    <w:rsid w:val="00424465"/>
    <w:rsid w:val="00441871"/>
    <w:rsid w:val="00441B4A"/>
    <w:rsid w:val="00445860"/>
    <w:rsid w:val="00450F02"/>
    <w:rsid w:val="00464A38"/>
    <w:rsid w:val="004654E7"/>
    <w:rsid w:val="00467752"/>
    <w:rsid w:val="00471F9F"/>
    <w:rsid w:val="00473735"/>
    <w:rsid w:val="00475A34"/>
    <w:rsid w:val="00493F66"/>
    <w:rsid w:val="00496FFB"/>
    <w:rsid w:val="00497C0C"/>
    <w:rsid w:val="004A4304"/>
    <w:rsid w:val="004A438D"/>
    <w:rsid w:val="004A730B"/>
    <w:rsid w:val="004B3B7E"/>
    <w:rsid w:val="004B49DD"/>
    <w:rsid w:val="004B4B43"/>
    <w:rsid w:val="004B5DC3"/>
    <w:rsid w:val="004B6C94"/>
    <w:rsid w:val="004C0FD1"/>
    <w:rsid w:val="004D0195"/>
    <w:rsid w:val="004D67F8"/>
    <w:rsid w:val="004D7EEC"/>
    <w:rsid w:val="004E0457"/>
    <w:rsid w:val="004E45E4"/>
    <w:rsid w:val="004F1BCD"/>
    <w:rsid w:val="004F5290"/>
    <w:rsid w:val="005002D8"/>
    <w:rsid w:val="00504D77"/>
    <w:rsid w:val="00524C5B"/>
    <w:rsid w:val="00526663"/>
    <w:rsid w:val="005350DB"/>
    <w:rsid w:val="00535178"/>
    <w:rsid w:val="0054407E"/>
    <w:rsid w:val="00544162"/>
    <w:rsid w:val="00555EFE"/>
    <w:rsid w:val="00561FA5"/>
    <w:rsid w:val="00563557"/>
    <w:rsid w:val="005678E3"/>
    <w:rsid w:val="0057069F"/>
    <w:rsid w:val="00575C27"/>
    <w:rsid w:val="005778C4"/>
    <w:rsid w:val="00582ECC"/>
    <w:rsid w:val="0058435E"/>
    <w:rsid w:val="00584591"/>
    <w:rsid w:val="00595A9F"/>
    <w:rsid w:val="005A216A"/>
    <w:rsid w:val="005A77A8"/>
    <w:rsid w:val="005B395B"/>
    <w:rsid w:val="005C02A1"/>
    <w:rsid w:val="005D778B"/>
    <w:rsid w:val="005E3416"/>
    <w:rsid w:val="005E458E"/>
    <w:rsid w:val="005E56DE"/>
    <w:rsid w:val="005F44D6"/>
    <w:rsid w:val="005F5258"/>
    <w:rsid w:val="005F7974"/>
    <w:rsid w:val="005F7C9E"/>
    <w:rsid w:val="006031E2"/>
    <w:rsid w:val="00603AD6"/>
    <w:rsid w:val="006125F3"/>
    <w:rsid w:val="006127CB"/>
    <w:rsid w:val="00612A0E"/>
    <w:rsid w:val="00617B9B"/>
    <w:rsid w:val="006211CC"/>
    <w:rsid w:val="00626D09"/>
    <w:rsid w:val="0063671F"/>
    <w:rsid w:val="006410BE"/>
    <w:rsid w:val="00651F19"/>
    <w:rsid w:val="00673395"/>
    <w:rsid w:val="00681B62"/>
    <w:rsid w:val="00681E54"/>
    <w:rsid w:val="00683964"/>
    <w:rsid w:val="006869F4"/>
    <w:rsid w:val="006A1A46"/>
    <w:rsid w:val="006A3E4C"/>
    <w:rsid w:val="006A4DA3"/>
    <w:rsid w:val="006A6880"/>
    <w:rsid w:val="006B08AC"/>
    <w:rsid w:val="006B167B"/>
    <w:rsid w:val="006B4291"/>
    <w:rsid w:val="006C4BEA"/>
    <w:rsid w:val="006C6190"/>
    <w:rsid w:val="006D10D5"/>
    <w:rsid w:val="006D2BA0"/>
    <w:rsid w:val="006D5F10"/>
    <w:rsid w:val="006E79F6"/>
    <w:rsid w:val="006F2AFC"/>
    <w:rsid w:val="00703B76"/>
    <w:rsid w:val="00721430"/>
    <w:rsid w:val="00725EB8"/>
    <w:rsid w:val="00727522"/>
    <w:rsid w:val="00727FE4"/>
    <w:rsid w:val="0073637A"/>
    <w:rsid w:val="00740104"/>
    <w:rsid w:val="00740BBE"/>
    <w:rsid w:val="00740C8C"/>
    <w:rsid w:val="00741108"/>
    <w:rsid w:val="00741350"/>
    <w:rsid w:val="00741E8E"/>
    <w:rsid w:val="00742162"/>
    <w:rsid w:val="007516DC"/>
    <w:rsid w:val="00751A0E"/>
    <w:rsid w:val="0075663B"/>
    <w:rsid w:val="00760347"/>
    <w:rsid w:val="0076167F"/>
    <w:rsid w:val="007667BB"/>
    <w:rsid w:val="00766AFF"/>
    <w:rsid w:val="00767673"/>
    <w:rsid w:val="007716A5"/>
    <w:rsid w:val="00776ADD"/>
    <w:rsid w:val="007807BE"/>
    <w:rsid w:val="007845E2"/>
    <w:rsid w:val="00786F3C"/>
    <w:rsid w:val="00787C39"/>
    <w:rsid w:val="00792909"/>
    <w:rsid w:val="00793FF9"/>
    <w:rsid w:val="00797455"/>
    <w:rsid w:val="007A16BB"/>
    <w:rsid w:val="007A3498"/>
    <w:rsid w:val="007A47A0"/>
    <w:rsid w:val="007A6B3D"/>
    <w:rsid w:val="007B053C"/>
    <w:rsid w:val="007B24FB"/>
    <w:rsid w:val="007B6963"/>
    <w:rsid w:val="007C023D"/>
    <w:rsid w:val="007C1CFD"/>
    <w:rsid w:val="007C3D3F"/>
    <w:rsid w:val="007C61FE"/>
    <w:rsid w:val="007D350A"/>
    <w:rsid w:val="007D3C62"/>
    <w:rsid w:val="007E29B4"/>
    <w:rsid w:val="007E7044"/>
    <w:rsid w:val="007E78DD"/>
    <w:rsid w:val="007F1603"/>
    <w:rsid w:val="007F1AFE"/>
    <w:rsid w:val="007F377B"/>
    <w:rsid w:val="00803A34"/>
    <w:rsid w:val="00804C80"/>
    <w:rsid w:val="00811D18"/>
    <w:rsid w:val="00821D13"/>
    <w:rsid w:val="00827636"/>
    <w:rsid w:val="0083070C"/>
    <w:rsid w:val="00831AE4"/>
    <w:rsid w:val="00833E71"/>
    <w:rsid w:val="00845528"/>
    <w:rsid w:val="00850DDD"/>
    <w:rsid w:val="00853F7C"/>
    <w:rsid w:val="008564B6"/>
    <w:rsid w:val="0086642F"/>
    <w:rsid w:val="00872452"/>
    <w:rsid w:val="00880050"/>
    <w:rsid w:val="00885EB4"/>
    <w:rsid w:val="008872F1"/>
    <w:rsid w:val="00891589"/>
    <w:rsid w:val="0089177D"/>
    <w:rsid w:val="008920AE"/>
    <w:rsid w:val="008A08AB"/>
    <w:rsid w:val="008A1CAD"/>
    <w:rsid w:val="008A589D"/>
    <w:rsid w:val="008B469B"/>
    <w:rsid w:val="008C0365"/>
    <w:rsid w:val="008C7BA3"/>
    <w:rsid w:val="008E288F"/>
    <w:rsid w:val="008E6032"/>
    <w:rsid w:val="008F3497"/>
    <w:rsid w:val="008F489A"/>
    <w:rsid w:val="00910DD9"/>
    <w:rsid w:val="00915F99"/>
    <w:rsid w:val="00916E77"/>
    <w:rsid w:val="009216C4"/>
    <w:rsid w:val="00924DC4"/>
    <w:rsid w:val="009271EF"/>
    <w:rsid w:val="00933AF5"/>
    <w:rsid w:val="009353C3"/>
    <w:rsid w:val="009442C4"/>
    <w:rsid w:val="009560C2"/>
    <w:rsid w:val="00956B57"/>
    <w:rsid w:val="009617E2"/>
    <w:rsid w:val="0096302C"/>
    <w:rsid w:val="00964A9C"/>
    <w:rsid w:val="009664DB"/>
    <w:rsid w:val="00967DB4"/>
    <w:rsid w:val="00976882"/>
    <w:rsid w:val="0098109D"/>
    <w:rsid w:val="0099083E"/>
    <w:rsid w:val="009A08C6"/>
    <w:rsid w:val="009A4801"/>
    <w:rsid w:val="009A6D2F"/>
    <w:rsid w:val="009B02CC"/>
    <w:rsid w:val="009B1EE7"/>
    <w:rsid w:val="009B3870"/>
    <w:rsid w:val="009B5A01"/>
    <w:rsid w:val="009B68BE"/>
    <w:rsid w:val="009B6C31"/>
    <w:rsid w:val="009C1607"/>
    <w:rsid w:val="009C3A8D"/>
    <w:rsid w:val="009C7419"/>
    <w:rsid w:val="009C7C13"/>
    <w:rsid w:val="009E080D"/>
    <w:rsid w:val="009E2A56"/>
    <w:rsid w:val="009F155F"/>
    <w:rsid w:val="009F1573"/>
    <w:rsid w:val="009F322A"/>
    <w:rsid w:val="00A01CA4"/>
    <w:rsid w:val="00A05C86"/>
    <w:rsid w:val="00A1264C"/>
    <w:rsid w:val="00A13C3D"/>
    <w:rsid w:val="00A16E22"/>
    <w:rsid w:val="00A265B8"/>
    <w:rsid w:val="00A31A98"/>
    <w:rsid w:val="00A33810"/>
    <w:rsid w:val="00A41BAB"/>
    <w:rsid w:val="00A41CC3"/>
    <w:rsid w:val="00A500D8"/>
    <w:rsid w:val="00A51CAB"/>
    <w:rsid w:val="00A5757B"/>
    <w:rsid w:val="00A629CD"/>
    <w:rsid w:val="00A654F2"/>
    <w:rsid w:val="00A7482D"/>
    <w:rsid w:val="00A82C6B"/>
    <w:rsid w:val="00A8720B"/>
    <w:rsid w:val="00A93B60"/>
    <w:rsid w:val="00AB0358"/>
    <w:rsid w:val="00AB1142"/>
    <w:rsid w:val="00AB1C82"/>
    <w:rsid w:val="00AC42BE"/>
    <w:rsid w:val="00AC73EE"/>
    <w:rsid w:val="00AD453C"/>
    <w:rsid w:val="00AD4BC3"/>
    <w:rsid w:val="00AD7324"/>
    <w:rsid w:val="00AE547A"/>
    <w:rsid w:val="00AF49AF"/>
    <w:rsid w:val="00B00581"/>
    <w:rsid w:val="00B019F7"/>
    <w:rsid w:val="00B0399C"/>
    <w:rsid w:val="00B07C46"/>
    <w:rsid w:val="00B109F6"/>
    <w:rsid w:val="00B124E5"/>
    <w:rsid w:val="00B15AC2"/>
    <w:rsid w:val="00B202BB"/>
    <w:rsid w:val="00B209F8"/>
    <w:rsid w:val="00B31059"/>
    <w:rsid w:val="00B36902"/>
    <w:rsid w:val="00B36EBA"/>
    <w:rsid w:val="00B412F1"/>
    <w:rsid w:val="00B50E22"/>
    <w:rsid w:val="00B51EDB"/>
    <w:rsid w:val="00B571F5"/>
    <w:rsid w:val="00B64C2D"/>
    <w:rsid w:val="00B66324"/>
    <w:rsid w:val="00B6635E"/>
    <w:rsid w:val="00B752F5"/>
    <w:rsid w:val="00B76E68"/>
    <w:rsid w:val="00B87955"/>
    <w:rsid w:val="00B94B78"/>
    <w:rsid w:val="00BA622F"/>
    <w:rsid w:val="00BB4DB5"/>
    <w:rsid w:val="00BD5401"/>
    <w:rsid w:val="00BD5FD4"/>
    <w:rsid w:val="00BD7FA6"/>
    <w:rsid w:val="00BE6B11"/>
    <w:rsid w:val="00BF0EDA"/>
    <w:rsid w:val="00BF148D"/>
    <w:rsid w:val="00C037E4"/>
    <w:rsid w:val="00C05745"/>
    <w:rsid w:val="00C14864"/>
    <w:rsid w:val="00C15508"/>
    <w:rsid w:val="00C1625D"/>
    <w:rsid w:val="00C2337B"/>
    <w:rsid w:val="00C24445"/>
    <w:rsid w:val="00C24699"/>
    <w:rsid w:val="00C258AD"/>
    <w:rsid w:val="00C27337"/>
    <w:rsid w:val="00C37336"/>
    <w:rsid w:val="00C37415"/>
    <w:rsid w:val="00C40191"/>
    <w:rsid w:val="00C406C3"/>
    <w:rsid w:val="00C41B54"/>
    <w:rsid w:val="00C421E0"/>
    <w:rsid w:val="00C45636"/>
    <w:rsid w:val="00C45E04"/>
    <w:rsid w:val="00C472FB"/>
    <w:rsid w:val="00C47B64"/>
    <w:rsid w:val="00C47C0F"/>
    <w:rsid w:val="00C50B77"/>
    <w:rsid w:val="00C533A8"/>
    <w:rsid w:val="00C6657A"/>
    <w:rsid w:val="00C66CDB"/>
    <w:rsid w:val="00C9294A"/>
    <w:rsid w:val="00C95B50"/>
    <w:rsid w:val="00C95BC3"/>
    <w:rsid w:val="00CA03DB"/>
    <w:rsid w:val="00CA372E"/>
    <w:rsid w:val="00CA47B4"/>
    <w:rsid w:val="00CA64B2"/>
    <w:rsid w:val="00CB1865"/>
    <w:rsid w:val="00CB1F52"/>
    <w:rsid w:val="00CB47E1"/>
    <w:rsid w:val="00CB628D"/>
    <w:rsid w:val="00CB7497"/>
    <w:rsid w:val="00CC6211"/>
    <w:rsid w:val="00CC633A"/>
    <w:rsid w:val="00CD5401"/>
    <w:rsid w:val="00CD574E"/>
    <w:rsid w:val="00CD63A5"/>
    <w:rsid w:val="00CF52C1"/>
    <w:rsid w:val="00D16DDE"/>
    <w:rsid w:val="00D20A5B"/>
    <w:rsid w:val="00D21804"/>
    <w:rsid w:val="00D272D4"/>
    <w:rsid w:val="00D321D6"/>
    <w:rsid w:val="00D35264"/>
    <w:rsid w:val="00D3686A"/>
    <w:rsid w:val="00D37EBC"/>
    <w:rsid w:val="00D40284"/>
    <w:rsid w:val="00D4100C"/>
    <w:rsid w:val="00D41CFE"/>
    <w:rsid w:val="00D42EF1"/>
    <w:rsid w:val="00D578EA"/>
    <w:rsid w:val="00D62F3A"/>
    <w:rsid w:val="00D6348E"/>
    <w:rsid w:val="00D64B46"/>
    <w:rsid w:val="00D652AA"/>
    <w:rsid w:val="00D66B90"/>
    <w:rsid w:val="00D72715"/>
    <w:rsid w:val="00D86993"/>
    <w:rsid w:val="00DA70F3"/>
    <w:rsid w:val="00DB3F5D"/>
    <w:rsid w:val="00DB4B77"/>
    <w:rsid w:val="00DC0690"/>
    <w:rsid w:val="00DC3214"/>
    <w:rsid w:val="00DC5F05"/>
    <w:rsid w:val="00DD01AA"/>
    <w:rsid w:val="00DD0CEA"/>
    <w:rsid w:val="00DE0FF3"/>
    <w:rsid w:val="00DE2BB9"/>
    <w:rsid w:val="00DE5266"/>
    <w:rsid w:val="00DF49C2"/>
    <w:rsid w:val="00E01CBD"/>
    <w:rsid w:val="00E044FE"/>
    <w:rsid w:val="00E143D9"/>
    <w:rsid w:val="00E1507D"/>
    <w:rsid w:val="00E15A1D"/>
    <w:rsid w:val="00E16B51"/>
    <w:rsid w:val="00E177CC"/>
    <w:rsid w:val="00E22E50"/>
    <w:rsid w:val="00E244A9"/>
    <w:rsid w:val="00E24DAB"/>
    <w:rsid w:val="00E315B1"/>
    <w:rsid w:val="00E33F4F"/>
    <w:rsid w:val="00E343E9"/>
    <w:rsid w:val="00E35CF4"/>
    <w:rsid w:val="00E36834"/>
    <w:rsid w:val="00E37CD4"/>
    <w:rsid w:val="00E42C50"/>
    <w:rsid w:val="00E43024"/>
    <w:rsid w:val="00E4338A"/>
    <w:rsid w:val="00E5252E"/>
    <w:rsid w:val="00E53948"/>
    <w:rsid w:val="00E61C6A"/>
    <w:rsid w:val="00E70151"/>
    <w:rsid w:val="00E73FF9"/>
    <w:rsid w:val="00E744C7"/>
    <w:rsid w:val="00E750B2"/>
    <w:rsid w:val="00E801B0"/>
    <w:rsid w:val="00E91196"/>
    <w:rsid w:val="00EA10E1"/>
    <w:rsid w:val="00EA6233"/>
    <w:rsid w:val="00EC2CCE"/>
    <w:rsid w:val="00ED3A06"/>
    <w:rsid w:val="00ED5950"/>
    <w:rsid w:val="00EE08C3"/>
    <w:rsid w:val="00EE15B4"/>
    <w:rsid w:val="00EE2469"/>
    <w:rsid w:val="00EE7C7B"/>
    <w:rsid w:val="00EF23E9"/>
    <w:rsid w:val="00EF47E8"/>
    <w:rsid w:val="00EF690D"/>
    <w:rsid w:val="00F10D05"/>
    <w:rsid w:val="00F1739A"/>
    <w:rsid w:val="00F3318E"/>
    <w:rsid w:val="00F35703"/>
    <w:rsid w:val="00F41687"/>
    <w:rsid w:val="00F44A72"/>
    <w:rsid w:val="00F4796C"/>
    <w:rsid w:val="00F50006"/>
    <w:rsid w:val="00F511C8"/>
    <w:rsid w:val="00F51493"/>
    <w:rsid w:val="00F64C79"/>
    <w:rsid w:val="00F67EEC"/>
    <w:rsid w:val="00F73D0F"/>
    <w:rsid w:val="00F91D58"/>
    <w:rsid w:val="00F95A46"/>
    <w:rsid w:val="00FA11DA"/>
    <w:rsid w:val="00FA48CE"/>
    <w:rsid w:val="00FB230D"/>
    <w:rsid w:val="00FB42FA"/>
    <w:rsid w:val="00FB61F4"/>
    <w:rsid w:val="00FB6732"/>
    <w:rsid w:val="00FB77FC"/>
    <w:rsid w:val="00FC08DB"/>
    <w:rsid w:val="00FC54EF"/>
    <w:rsid w:val="00FC7AAB"/>
    <w:rsid w:val="00FD00DC"/>
    <w:rsid w:val="00FD1BDD"/>
    <w:rsid w:val="00FD4A47"/>
    <w:rsid w:val="00FE0212"/>
    <w:rsid w:val="00FE2B46"/>
    <w:rsid w:val="00FE598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528"/>
    <w:rPr>
      <w:sz w:val="24"/>
      <w:szCs w:val="24"/>
    </w:rPr>
  </w:style>
  <w:style w:type="paragraph" w:styleId="1">
    <w:name w:val="heading 1"/>
    <w:aliases w:val="Heading 1 Char"/>
    <w:basedOn w:val="a"/>
    <w:next w:val="a"/>
    <w:link w:val="10"/>
    <w:uiPriority w:val="9"/>
    <w:qFormat/>
    <w:rsid w:val="00C421E0"/>
    <w:pPr>
      <w:keepNext/>
      <w:jc w:val="center"/>
      <w:outlineLvl w:val="0"/>
    </w:pPr>
    <w:rPr>
      <w:rFonts w:ascii="Arial" w:hAnsi="Arial"/>
      <w:szCs w:val="20"/>
      <w:lang w:eastAsia="en-US"/>
    </w:rPr>
  </w:style>
  <w:style w:type="paragraph" w:styleId="2">
    <w:name w:val="heading 2"/>
    <w:basedOn w:val="a"/>
    <w:next w:val="a"/>
    <w:link w:val="20"/>
    <w:qFormat/>
    <w:rsid w:val="00C421E0"/>
    <w:pPr>
      <w:keepNext/>
      <w:jc w:val="center"/>
      <w:outlineLvl w:val="1"/>
    </w:pPr>
    <w:rPr>
      <w:rFonts w:ascii="Arial" w:hAnsi="Arial"/>
      <w:b/>
      <w:i/>
      <w:sz w:val="22"/>
      <w:szCs w:val="20"/>
      <w:lang w:eastAsia="en-US"/>
    </w:rPr>
  </w:style>
  <w:style w:type="paragraph" w:styleId="3">
    <w:name w:val="heading 3"/>
    <w:basedOn w:val="a"/>
    <w:next w:val="a"/>
    <w:link w:val="30"/>
    <w:qFormat/>
    <w:rsid w:val="00C421E0"/>
    <w:pPr>
      <w:keepNext/>
      <w:jc w:val="center"/>
      <w:outlineLvl w:val="2"/>
    </w:pPr>
    <w:rPr>
      <w:rFonts w:ascii="Arial" w:hAnsi="Arial"/>
      <w:i/>
      <w:sz w:val="22"/>
      <w:szCs w:val="20"/>
      <w:lang w:eastAsia="en-US"/>
    </w:rPr>
  </w:style>
  <w:style w:type="paragraph" w:styleId="4">
    <w:name w:val="heading 4"/>
    <w:basedOn w:val="a"/>
    <w:next w:val="a"/>
    <w:link w:val="40"/>
    <w:uiPriority w:val="9"/>
    <w:qFormat/>
    <w:rsid w:val="00C421E0"/>
    <w:pPr>
      <w:keepNext/>
      <w:jc w:val="center"/>
      <w:outlineLvl w:val="3"/>
    </w:pPr>
    <w:rPr>
      <w:rFonts w:ascii="Arial" w:hAnsi="Arial"/>
      <w:b/>
      <w:szCs w:val="20"/>
    </w:rPr>
  </w:style>
  <w:style w:type="paragraph" w:styleId="5">
    <w:name w:val="heading 5"/>
    <w:basedOn w:val="a"/>
    <w:next w:val="a"/>
    <w:link w:val="50"/>
    <w:qFormat/>
    <w:rsid w:val="00F91D58"/>
    <w:pPr>
      <w:spacing w:before="240" w:after="60"/>
      <w:outlineLvl w:val="4"/>
    </w:pPr>
    <w:rPr>
      <w:b/>
      <w:bCs/>
      <w:i/>
      <w:iCs/>
      <w:sz w:val="26"/>
      <w:szCs w:val="26"/>
      <w:lang w:val="en-US"/>
    </w:rPr>
  </w:style>
  <w:style w:type="paragraph" w:styleId="6">
    <w:name w:val="heading 6"/>
    <w:basedOn w:val="a"/>
    <w:next w:val="a"/>
    <w:link w:val="60"/>
    <w:qFormat/>
    <w:rsid w:val="00F91D58"/>
    <w:pPr>
      <w:spacing w:before="240" w:after="60"/>
      <w:outlineLvl w:val="5"/>
    </w:pPr>
    <w:rPr>
      <w:b/>
      <w:bCs/>
      <w:sz w:val="22"/>
      <w:szCs w:val="22"/>
      <w:lang w:val="en-US"/>
    </w:rPr>
  </w:style>
  <w:style w:type="paragraph" w:styleId="7">
    <w:name w:val="heading 7"/>
    <w:basedOn w:val="a"/>
    <w:next w:val="a"/>
    <w:link w:val="70"/>
    <w:qFormat/>
    <w:rsid w:val="00F91D58"/>
    <w:pPr>
      <w:tabs>
        <w:tab w:val="num" w:pos="1296"/>
        <w:tab w:val="left" w:pos="1800"/>
      </w:tabs>
      <w:spacing w:before="240" w:after="60"/>
      <w:ind w:left="1296" w:hanging="1296"/>
      <w:jc w:val="both"/>
      <w:outlineLvl w:val="6"/>
    </w:pPr>
    <w:rPr>
      <w:rFonts w:ascii="Arial" w:hAnsi="Arial"/>
      <w:szCs w:val="22"/>
      <w:lang w:val="en-GB"/>
    </w:rPr>
  </w:style>
  <w:style w:type="paragraph" w:styleId="8">
    <w:name w:val="heading 8"/>
    <w:basedOn w:val="a"/>
    <w:next w:val="a"/>
    <w:link w:val="80"/>
    <w:qFormat/>
    <w:rsid w:val="00F91D58"/>
    <w:pPr>
      <w:tabs>
        <w:tab w:val="num" w:pos="1440"/>
        <w:tab w:val="left" w:pos="1800"/>
      </w:tabs>
      <w:spacing w:before="240" w:after="60"/>
      <w:ind w:left="1440" w:hanging="1440"/>
      <w:jc w:val="both"/>
      <w:outlineLvl w:val="7"/>
    </w:pPr>
    <w:rPr>
      <w:rFonts w:ascii="Arial" w:hAnsi="Arial"/>
      <w:i/>
      <w:szCs w:val="22"/>
      <w:lang w:val="en-GB"/>
    </w:rPr>
  </w:style>
  <w:style w:type="paragraph" w:styleId="9">
    <w:name w:val="heading 9"/>
    <w:basedOn w:val="a"/>
    <w:next w:val="a"/>
    <w:link w:val="90"/>
    <w:qFormat/>
    <w:rsid w:val="00F91D58"/>
    <w:pPr>
      <w:tabs>
        <w:tab w:val="num" w:pos="1584"/>
        <w:tab w:val="left" w:pos="1800"/>
      </w:tabs>
      <w:spacing w:before="240" w:after="60"/>
      <w:ind w:left="1584" w:hanging="1584"/>
      <w:jc w:val="both"/>
      <w:outlineLvl w:val="8"/>
    </w:pPr>
    <w:rPr>
      <w:rFonts w:ascii="Arial" w:hAnsi="Arial"/>
      <w:sz w:val="18"/>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113A8"/>
    <w:pPr>
      <w:tabs>
        <w:tab w:val="center" w:pos="4536"/>
        <w:tab w:val="right" w:pos="9072"/>
      </w:tabs>
    </w:pPr>
  </w:style>
  <w:style w:type="paragraph" w:styleId="a5">
    <w:name w:val="footer"/>
    <w:basedOn w:val="a"/>
    <w:link w:val="a6"/>
    <w:uiPriority w:val="99"/>
    <w:rsid w:val="002113A8"/>
    <w:pPr>
      <w:tabs>
        <w:tab w:val="center" w:pos="4536"/>
        <w:tab w:val="right" w:pos="9072"/>
      </w:tabs>
    </w:pPr>
  </w:style>
  <w:style w:type="character" w:styleId="a7">
    <w:name w:val="Hyperlink"/>
    <w:basedOn w:val="a0"/>
    <w:uiPriority w:val="99"/>
    <w:rsid w:val="002113A8"/>
    <w:rPr>
      <w:color w:val="0000FF"/>
      <w:u w:val="single"/>
    </w:rPr>
  </w:style>
  <w:style w:type="paragraph" w:styleId="a8">
    <w:name w:val="Body Text"/>
    <w:basedOn w:val="a"/>
    <w:rsid w:val="00450F02"/>
    <w:rPr>
      <w:szCs w:val="20"/>
    </w:rPr>
  </w:style>
  <w:style w:type="paragraph" w:customStyle="1" w:styleId="CharCharCharChar">
    <w:name w:val="Char Char Char Char"/>
    <w:basedOn w:val="a"/>
    <w:rsid w:val="00450F02"/>
    <w:pPr>
      <w:tabs>
        <w:tab w:val="left" w:pos="709"/>
      </w:tabs>
    </w:pPr>
    <w:rPr>
      <w:rFonts w:ascii="Tahoma" w:hAnsi="Tahoma"/>
      <w:lang w:val="pl-PL" w:eastAsia="pl-PL"/>
    </w:rPr>
  </w:style>
  <w:style w:type="paragraph" w:styleId="a9">
    <w:name w:val="endnote text"/>
    <w:basedOn w:val="a"/>
    <w:link w:val="aa"/>
    <w:rsid w:val="00A93B60"/>
    <w:rPr>
      <w:sz w:val="20"/>
      <w:szCs w:val="20"/>
    </w:rPr>
  </w:style>
  <w:style w:type="character" w:customStyle="1" w:styleId="aa">
    <w:name w:val="Текст на бележка в края Знак"/>
    <w:basedOn w:val="a0"/>
    <w:link w:val="a9"/>
    <w:rsid w:val="00A93B60"/>
  </w:style>
  <w:style w:type="character" w:styleId="ab">
    <w:name w:val="endnote reference"/>
    <w:basedOn w:val="a0"/>
    <w:rsid w:val="00A93B60"/>
    <w:rPr>
      <w:vertAlign w:val="superscript"/>
    </w:rPr>
  </w:style>
  <w:style w:type="table" w:styleId="ac">
    <w:name w:val="Table Grid"/>
    <w:basedOn w:val="a1"/>
    <w:uiPriority w:val="39"/>
    <w:rsid w:val="00DE2B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rsid w:val="00C421E0"/>
    <w:pPr>
      <w:spacing w:after="120" w:line="480" w:lineRule="auto"/>
    </w:pPr>
  </w:style>
  <w:style w:type="character" w:customStyle="1" w:styleId="22">
    <w:name w:val="Основен текст 2 Знак"/>
    <w:basedOn w:val="a0"/>
    <w:link w:val="21"/>
    <w:rsid w:val="00C421E0"/>
    <w:rPr>
      <w:sz w:val="24"/>
      <w:szCs w:val="24"/>
    </w:rPr>
  </w:style>
  <w:style w:type="paragraph" w:styleId="31">
    <w:name w:val="Body Text 3"/>
    <w:basedOn w:val="a"/>
    <w:link w:val="32"/>
    <w:rsid w:val="00C421E0"/>
    <w:pPr>
      <w:spacing w:after="120"/>
    </w:pPr>
    <w:rPr>
      <w:sz w:val="16"/>
      <w:szCs w:val="16"/>
    </w:rPr>
  </w:style>
  <w:style w:type="character" w:customStyle="1" w:styleId="32">
    <w:name w:val="Основен текст 3 Знак"/>
    <w:basedOn w:val="a0"/>
    <w:link w:val="31"/>
    <w:rsid w:val="00C421E0"/>
    <w:rPr>
      <w:sz w:val="16"/>
      <w:szCs w:val="16"/>
    </w:rPr>
  </w:style>
  <w:style w:type="character" w:customStyle="1" w:styleId="10">
    <w:name w:val="Заглавие 1 Знак"/>
    <w:aliases w:val="Heading 1 Char Знак"/>
    <w:basedOn w:val="a0"/>
    <w:link w:val="1"/>
    <w:uiPriority w:val="9"/>
    <w:rsid w:val="00C421E0"/>
    <w:rPr>
      <w:rFonts w:ascii="Arial" w:hAnsi="Arial"/>
      <w:sz w:val="24"/>
      <w:lang w:eastAsia="en-US"/>
    </w:rPr>
  </w:style>
  <w:style w:type="character" w:customStyle="1" w:styleId="20">
    <w:name w:val="Заглавие 2 Знак"/>
    <w:basedOn w:val="a0"/>
    <w:link w:val="2"/>
    <w:rsid w:val="00C421E0"/>
    <w:rPr>
      <w:rFonts w:ascii="Arial" w:hAnsi="Arial"/>
      <w:b/>
      <w:i/>
      <w:sz w:val="22"/>
      <w:lang w:eastAsia="en-US"/>
    </w:rPr>
  </w:style>
  <w:style w:type="character" w:customStyle="1" w:styleId="30">
    <w:name w:val="Заглавие 3 Знак"/>
    <w:basedOn w:val="a0"/>
    <w:link w:val="3"/>
    <w:rsid w:val="00C421E0"/>
    <w:rPr>
      <w:rFonts w:ascii="Arial" w:hAnsi="Arial"/>
      <w:i/>
      <w:sz w:val="22"/>
      <w:lang w:eastAsia="en-US"/>
    </w:rPr>
  </w:style>
  <w:style w:type="character" w:customStyle="1" w:styleId="40">
    <w:name w:val="Заглавие 4 Знак"/>
    <w:basedOn w:val="a0"/>
    <w:link w:val="4"/>
    <w:uiPriority w:val="9"/>
    <w:rsid w:val="00C421E0"/>
    <w:rPr>
      <w:rFonts w:ascii="Arial" w:hAnsi="Arial"/>
      <w:b/>
      <w:sz w:val="24"/>
    </w:rPr>
  </w:style>
  <w:style w:type="paragraph" w:customStyle="1" w:styleId="CharChar5CharCharChar1Char">
    <w:name w:val="Char Char5 Char Char Char1 Char"/>
    <w:basedOn w:val="a"/>
    <w:rsid w:val="00290954"/>
    <w:pPr>
      <w:tabs>
        <w:tab w:val="left" w:pos="709"/>
      </w:tabs>
    </w:pPr>
    <w:rPr>
      <w:rFonts w:ascii="Tahoma" w:hAnsi="Tahoma"/>
      <w:lang w:val="pl-PL" w:eastAsia="pl-PL"/>
    </w:rPr>
  </w:style>
  <w:style w:type="paragraph" w:styleId="ad">
    <w:name w:val="Body Text Indent"/>
    <w:basedOn w:val="a"/>
    <w:link w:val="ae"/>
    <w:rsid w:val="00A16E22"/>
    <w:pPr>
      <w:spacing w:after="120"/>
      <w:ind w:left="283"/>
    </w:pPr>
  </w:style>
  <w:style w:type="character" w:customStyle="1" w:styleId="ae">
    <w:name w:val="Основен текст с отстъп Знак"/>
    <w:basedOn w:val="a0"/>
    <w:link w:val="ad"/>
    <w:rsid w:val="00A16E22"/>
    <w:rPr>
      <w:sz w:val="24"/>
      <w:szCs w:val="24"/>
    </w:rPr>
  </w:style>
  <w:style w:type="character" w:customStyle="1" w:styleId="a6">
    <w:name w:val="Долен колонтитул Знак"/>
    <w:basedOn w:val="a0"/>
    <w:link w:val="a5"/>
    <w:uiPriority w:val="99"/>
    <w:rsid w:val="00A16E22"/>
    <w:rPr>
      <w:sz w:val="24"/>
      <w:szCs w:val="24"/>
    </w:rPr>
  </w:style>
  <w:style w:type="paragraph" w:customStyle="1" w:styleId="af">
    <w:name w:val="Стил"/>
    <w:rsid w:val="006E79F6"/>
    <w:pPr>
      <w:widowControl w:val="0"/>
      <w:autoSpaceDE w:val="0"/>
      <w:autoSpaceDN w:val="0"/>
      <w:adjustRightInd w:val="0"/>
      <w:ind w:left="140" w:right="140" w:firstLine="840"/>
      <w:jc w:val="both"/>
    </w:pPr>
    <w:rPr>
      <w:sz w:val="24"/>
      <w:szCs w:val="24"/>
      <w:lang w:val="en-US" w:eastAsia="en-US"/>
    </w:rPr>
  </w:style>
  <w:style w:type="paragraph" w:styleId="af0">
    <w:name w:val="Plain Text"/>
    <w:basedOn w:val="a"/>
    <w:link w:val="af1"/>
    <w:rsid w:val="001546CC"/>
    <w:rPr>
      <w:rFonts w:ascii="Courier New" w:hAnsi="Courier New"/>
      <w:sz w:val="20"/>
      <w:szCs w:val="20"/>
    </w:rPr>
  </w:style>
  <w:style w:type="character" w:customStyle="1" w:styleId="af1">
    <w:name w:val="Обикновен текст Знак"/>
    <w:basedOn w:val="a0"/>
    <w:link w:val="af0"/>
    <w:rsid w:val="001546CC"/>
    <w:rPr>
      <w:rFonts w:ascii="Courier New" w:hAnsi="Courier New"/>
    </w:rPr>
  </w:style>
  <w:style w:type="character" w:styleId="af2">
    <w:name w:val="Emphasis"/>
    <w:basedOn w:val="a0"/>
    <w:uiPriority w:val="20"/>
    <w:qFormat/>
    <w:rsid w:val="00D578EA"/>
    <w:rPr>
      <w:i/>
      <w:iCs/>
    </w:rPr>
  </w:style>
  <w:style w:type="paragraph" w:customStyle="1" w:styleId="Default">
    <w:name w:val="Default"/>
    <w:rsid w:val="00E61C6A"/>
    <w:pPr>
      <w:autoSpaceDE w:val="0"/>
      <w:autoSpaceDN w:val="0"/>
      <w:adjustRightInd w:val="0"/>
    </w:pPr>
    <w:rPr>
      <w:color w:val="000000"/>
      <w:sz w:val="24"/>
      <w:szCs w:val="24"/>
      <w:lang w:val="en-US" w:eastAsia="en-US"/>
    </w:rPr>
  </w:style>
  <w:style w:type="character" w:customStyle="1" w:styleId="50">
    <w:name w:val="Заглавие 5 Знак"/>
    <w:basedOn w:val="a0"/>
    <w:link w:val="5"/>
    <w:rsid w:val="00F91D58"/>
    <w:rPr>
      <w:b/>
      <w:bCs/>
      <w:i/>
      <w:iCs/>
      <w:sz w:val="26"/>
      <w:szCs w:val="26"/>
      <w:lang w:val="en-US"/>
    </w:rPr>
  </w:style>
  <w:style w:type="character" w:customStyle="1" w:styleId="60">
    <w:name w:val="Заглавие 6 Знак"/>
    <w:basedOn w:val="a0"/>
    <w:link w:val="6"/>
    <w:rsid w:val="00F91D58"/>
    <w:rPr>
      <w:b/>
      <w:bCs/>
      <w:sz w:val="22"/>
      <w:szCs w:val="22"/>
      <w:lang w:val="en-US"/>
    </w:rPr>
  </w:style>
  <w:style w:type="character" w:customStyle="1" w:styleId="70">
    <w:name w:val="Заглавие 7 Знак"/>
    <w:basedOn w:val="a0"/>
    <w:link w:val="7"/>
    <w:rsid w:val="00F91D58"/>
    <w:rPr>
      <w:rFonts w:ascii="Arial" w:hAnsi="Arial"/>
      <w:sz w:val="24"/>
      <w:szCs w:val="22"/>
      <w:lang w:val="en-GB"/>
    </w:rPr>
  </w:style>
  <w:style w:type="character" w:customStyle="1" w:styleId="80">
    <w:name w:val="Заглавие 8 Знак"/>
    <w:basedOn w:val="a0"/>
    <w:link w:val="8"/>
    <w:rsid w:val="00F91D58"/>
    <w:rPr>
      <w:rFonts w:ascii="Arial" w:hAnsi="Arial"/>
      <w:i/>
      <w:sz w:val="24"/>
      <w:szCs w:val="22"/>
      <w:lang w:val="en-GB"/>
    </w:rPr>
  </w:style>
  <w:style w:type="character" w:customStyle="1" w:styleId="90">
    <w:name w:val="Заглавие 9 Знак"/>
    <w:basedOn w:val="a0"/>
    <w:link w:val="9"/>
    <w:rsid w:val="00F91D58"/>
    <w:rPr>
      <w:rFonts w:ascii="Arial" w:hAnsi="Arial"/>
      <w:sz w:val="18"/>
      <w:szCs w:val="22"/>
      <w:lang w:val="en-GB"/>
    </w:rPr>
  </w:style>
  <w:style w:type="paragraph" w:styleId="33">
    <w:name w:val="Body Text Indent 3"/>
    <w:basedOn w:val="a"/>
    <w:link w:val="34"/>
    <w:rsid w:val="00F91D58"/>
    <w:pPr>
      <w:spacing w:after="120"/>
      <w:ind w:left="283"/>
    </w:pPr>
    <w:rPr>
      <w:sz w:val="16"/>
      <w:szCs w:val="16"/>
    </w:rPr>
  </w:style>
  <w:style w:type="character" w:customStyle="1" w:styleId="34">
    <w:name w:val="Основен текст с отстъп 3 Знак"/>
    <w:basedOn w:val="a0"/>
    <w:link w:val="33"/>
    <w:rsid w:val="00F91D58"/>
    <w:rPr>
      <w:sz w:val="16"/>
      <w:szCs w:val="16"/>
    </w:rPr>
  </w:style>
  <w:style w:type="paragraph" w:styleId="23">
    <w:name w:val="Body Text Indent 2"/>
    <w:basedOn w:val="a"/>
    <w:link w:val="24"/>
    <w:rsid w:val="00F91D58"/>
    <w:pPr>
      <w:spacing w:after="120" w:line="480" w:lineRule="auto"/>
      <w:ind w:left="283"/>
    </w:pPr>
  </w:style>
  <w:style w:type="character" w:customStyle="1" w:styleId="24">
    <w:name w:val="Основен текст с отстъп 2 Знак"/>
    <w:basedOn w:val="a0"/>
    <w:link w:val="23"/>
    <w:rsid w:val="00F91D58"/>
    <w:rPr>
      <w:sz w:val="24"/>
      <w:szCs w:val="24"/>
    </w:rPr>
  </w:style>
  <w:style w:type="character" w:styleId="af3">
    <w:name w:val="footnote reference"/>
    <w:basedOn w:val="a0"/>
    <w:rsid w:val="00F91D58"/>
    <w:rPr>
      <w:vertAlign w:val="superscript"/>
    </w:rPr>
  </w:style>
  <w:style w:type="paragraph" w:styleId="af4">
    <w:name w:val="caption"/>
    <w:basedOn w:val="a"/>
    <w:next w:val="a"/>
    <w:qFormat/>
    <w:rsid w:val="00F91D58"/>
    <w:pPr>
      <w:spacing w:before="120" w:after="120"/>
      <w:jc w:val="both"/>
    </w:pPr>
    <w:rPr>
      <w:rFonts w:ascii="ExcelciorCyr" w:hAnsi="ExcelciorCyr"/>
      <w:b/>
      <w:caps/>
      <w:sz w:val="20"/>
      <w:szCs w:val="20"/>
      <w:lang w:val="en-US"/>
    </w:rPr>
  </w:style>
  <w:style w:type="paragraph" w:styleId="af5">
    <w:name w:val="footnote text"/>
    <w:basedOn w:val="a"/>
    <w:link w:val="af6"/>
    <w:rsid w:val="00F91D58"/>
    <w:pPr>
      <w:spacing w:after="120"/>
      <w:jc w:val="both"/>
    </w:pPr>
    <w:rPr>
      <w:rFonts w:ascii="ExcelciorCyr" w:hAnsi="ExcelciorCyr"/>
      <w:szCs w:val="20"/>
    </w:rPr>
  </w:style>
  <w:style w:type="character" w:customStyle="1" w:styleId="af6">
    <w:name w:val="Текст под линия Знак"/>
    <w:basedOn w:val="a0"/>
    <w:link w:val="af5"/>
    <w:rsid w:val="00F91D58"/>
    <w:rPr>
      <w:rFonts w:ascii="ExcelciorCyr" w:hAnsi="ExcelciorCyr"/>
      <w:sz w:val="24"/>
    </w:rPr>
  </w:style>
  <w:style w:type="paragraph" w:styleId="11">
    <w:name w:val="toc 1"/>
    <w:basedOn w:val="a"/>
    <w:next w:val="a"/>
    <w:autoRedefine/>
    <w:rsid w:val="00F91D58"/>
  </w:style>
  <w:style w:type="paragraph" w:styleId="25">
    <w:name w:val="toc 2"/>
    <w:basedOn w:val="a"/>
    <w:next w:val="a"/>
    <w:autoRedefine/>
    <w:rsid w:val="00F91D58"/>
    <w:pPr>
      <w:ind w:left="240"/>
    </w:pPr>
  </w:style>
  <w:style w:type="paragraph" w:customStyle="1" w:styleId="af7">
    <w:name w:val="a"/>
    <w:basedOn w:val="a"/>
    <w:rsid w:val="00F91D58"/>
    <w:pPr>
      <w:spacing w:before="100" w:beforeAutospacing="1" w:after="100" w:afterAutospacing="1"/>
    </w:pPr>
  </w:style>
  <w:style w:type="character" w:styleId="af8">
    <w:name w:val="Strong"/>
    <w:basedOn w:val="a0"/>
    <w:uiPriority w:val="22"/>
    <w:qFormat/>
    <w:rsid w:val="00F91D58"/>
    <w:rPr>
      <w:b/>
      <w:bCs/>
    </w:rPr>
  </w:style>
  <w:style w:type="paragraph" w:customStyle="1" w:styleId="Bodylast">
    <w:name w:val="Body last"/>
    <w:basedOn w:val="a8"/>
    <w:rsid w:val="00F91D58"/>
    <w:pPr>
      <w:widowControl w:val="0"/>
      <w:jc w:val="both"/>
    </w:pPr>
    <w:rPr>
      <w:rFonts w:ascii="SP_Helicon-Thin" w:hAnsi="SP_Helicon-Thin"/>
      <w:b/>
      <w:snapToGrid w:val="0"/>
      <w:sz w:val="20"/>
      <w:lang w:val="en-AU"/>
    </w:rPr>
  </w:style>
  <w:style w:type="paragraph" w:customStyle="1" w:styleId="Web7">
    <w:name w:val="Нормален (Web)7"/>
    <w:basedOn w:val="a"/>
    <w:rsid w:val="00F91D58"/>
    <w:pPr>
      <w:spacing w:before="120" w:after="240"/>
    </w:pPr>
  </w:style>
  <w:style w:type="paragraph" w:styleId="af9">
    <w:name w:val="Normal (Web)"/>
    <w:basedOn w:val="a"/>
    <w:uiPriority w:val="99"/>
    <w:rsid w:val="00F91D58"/>
    <w:pPr>
      <w:spacing w:before="100" w:beforeAutospacing="1" w:after="100" w:afterAutospacing="1"/>
    </w:pPr>
  </w:style>
  <w:style w:type="paragraph" w:customStyle="1" w:styleId="12">
    <w:name w:val="Основен текст1"/>
    <w:rsid w:val="00F91D58"/>
    <w:pPr>
      <w:widowControl w:val="0"/>
      <w:spacing w:after="85"/>
      <w:jc w:val="both"/>
    </w:pPr>
    <w:rPr>
      <w:rFonts w:ascii="SP_Helicon-Thin" w:hAnsi="SP_Helicon-Thin"/>
      <w:b/>
      <w:snapToGrid w:val="0"/>
      <w:color w:val="000000"/>
      <w:lang w:val="en-AU" w:eastAsia="en-US"/>
    </w:rPr>
  </w:style>
  <w:style w:type="paragraph" w:styleId="26">
    <w:name w:val="List Bullet 2"/>
    <w:basedOn w:val="a"/>
    <w:autoRedefine/>
    <w:rsid w:val="00F91D58"/>
    <w:pPr>
      <w:jc w:val="both"/>
    </w:pPr>
    <w:rPr>
      <w:rFonts w:ascii="Arial" w:hAnsi="Arial" w:cs="Arial"/>
      <w:snapToGrid w:val="0"/>
      <w:sz w:val="22"/>
      <w:szCs w:val="22"/>
    </w:rPr>
  </w:style>
  <w:style w:type="paragraph" w:customStyle="1" w:styleId="Listprogr">
    <w:name w:val="List progr"/>
    <w:basedOn w:val="afa"/>
    <w:autoRedefine/>
    <w:rsid w:val="004F5290"/>
    <w:pPr>
      <w:numPr>
        <w:numId w:val="1"/>
      </w:numPr>
      <w:tabs>
        <w:tab w:val="clear" w:pos="360"/>
      </w:tabs>
      <w:ind w:left="0" w:firstLine="360"/>
      <w:jc w:val="both"/>
    </w:pPr>
    <w:rPr>
      <w:rFonts w:ascii="Arial" w:hAnsi="Arial" w:cs="Arial"/>
      <w:sz w:val="22"/>
      <w:szCs w:val="22"/>
    </w:rPr>
  </w:style>
  <w:style w:type="paragraph" w:styleId="afa">
    <w:name w:val="List Bullet"/>
    <w:basedOn w:val="a"/>
    <w:autoRedefine/>
    <w:rsid w:val="00F91D58"/>
    <w:pPr>
      <w:tabs>
        <w:tab w:val="num" w:pos="720"/>
      </w:tabs>
      <w:ind w:left="720" w:hanging="360"/>
    </w:pPr>
  </w:style>
  <w:style w:type="paragraph" w:styleId="afb">
    <w:name w:val="Balloon Text"/>
    <w:basedOn w:val="a"/>
    <w:link w:val="afc"/>
    <w:rsid w:val="00F91D58"/>
    <w:rPr>
      <w:rFonts w:ascii="Tahoma" w:hAnsi="Tahoma" w:cs="Tahoma"/>
      <w:sz w:val="16"/>
      <w:szCs w:val="16"/>
    </w:rPr>
  </w:style>
  <w:style w:type="character" w:customStyle="1" w:styleId="afc">
    <w:name w:val="Изнесен текст Знак"/>
    <w:basedOn w:val="a0"/>
    <w:link w:val="afb"/>
    <w:rsid w:val="00F91D58"/>
    <w:rPr>
      <w:rFonts w:ascii="Tahoma" w:hAnsi="Tahoma" w:cs="Tahoma"/>
      <w:sz w:val="16"/>
      <w:szCs w:val="16"/>
    </w:rPr>
  </w:style>
  <w:style w:type="character" w:styleId="afd">
    <w:name w:val="page number"/>
    <w:basedOn w:val="a0"/>
    <w:rsid w:val="00F91D58"/>
  </w:style>
  <w:style w:type="paragraph" w:customStyle="1" w:styleId="Char1">
    <w:name w:val="Char1"/>
    <w:basedOn w:val="a"/>
    <w:rsid w:val="00F91D58"/>
    <w:pPr>
      <w:tabs>
        <w:tab w:val="left" w:pos="709"/>
      </w:tabs>
    </w:pPr>
    <w:rPr>
      <w:rFonts w:ascii="Tahoma" w:hAnsi="Tahoma"/>
      <w:lang w:val="pl-PL" w:eastAsia="pl-PL"/>
    </w:rPr>
  </w:style>
  <w:style w:type="paragraph" w:customStyle="1" w:styleId="afe">
    <w:name w:val="Знак Знак"/>
    <w:basedOn w:val="a"/>
    <w:semiHidden/>
    <w:rsid w:val="00F91D58"/>
    <w:pPr>
      <w:spacing w:before="120" w:after="240"/>
    </w:pPr>
    <w:rPr>
      <w:i/>
      <w:sz w:val="20"/>
      <w:szCs w:val="20"/>
      <w:lang w:val="pt-PT" w:eastAsia="en-US"/>
    </w:rPr>
  </w:style>
  <w:style w:type="character" w:styleId="aff">
    <w:name w:val="annotation reference"/>
    <w:basedOn w:val="a0"/>
    <w:rsid w:val="00F91D58"/>
    <w:rPr>
      <w:sz w:val="16"/>
      <w:szCs w:val="16"/>
    </w:rPr>
  </w:style>
  <w:style w:type="paragraph" w:styleId="aff0">
    <w:name w:val="annotation text"/>
    <w:basedOn w:val="a"/>
    <w:link w:val="aff1"/>
    <w:rsid w:val="00F91D58"/>
    <w:rPr>
      <w:sz w:val="20"/>
      <w:szCs w:val="20"/>
    </w:rPr>
  </w:style>
  <w:style w:type="character" w:customStyle="1" w:styleId="aff1">
    <w:name w:val="Текст на коментар Знак"/>
    <w:basedOn w:val="a0"/>
    <w:link w:val="aff0"/>
    <w:rsid w:val="00F91D58"/>
  </w:style>
  <w:style w:type="paragraph" w:styleId="aff2">
    <w:name w:val="annotation subject"/>
    <w:basedOn w:val="aff0"/>
    <w:next w:val="aff0"/>
    <w:link w:val="aff3"/>
    <w:rsid w:val="00F91D58"/>
    <w:rPr>
      <w:b/>
      <w:bCs/>
    </w:rPr>
  </w:style>
  <w:style w:type="character" w:customStyle="1" w:styleId="aff3">
    <w:name w:val="Предмет на коментар Знак"/>
    <w:basedOn w:val="aff1"/>
    <w:link w:val="aff2"/>
    <w:rsid w:val="00F91D58"/>
    <w:rPr>
      <w:b/>
      <w:bCs/>
    </w:rPr>
  </w:style>
  <w:style w:type="paragraph" w:customStyle="1" w:styleId="bodytext">
    <w:name w:val="bodytext"/>
    <w:basedOn w:val="a"/>
    <w:rsid w:val="00F91D58"/>
    <w:pPr>
      <w:spacing w:after="270"/>
    </w:pPr>
  </w:style>
  <w:style w:type="paragraph" w:styleId="aff4">
    <w:name w:val="List Paragraph"/>
    <w:basedOn w:val="a"/>
    <w:uiPriority w:val="34"/>
    <w:qFormat/>
    <w:rsid w:val="00F91D58"/>
    <w:pPr>
      <w:spacing w:after="200" w:line="276" w:lineRule="auto"/>
      <w:ind w:left="720"/>
      <w:contextualSpacing/>
    </w:pPr>
    <w:rPr>
      <w:rFonts w:eastAsia="Calibri"/>
      <w:color w:val="000000"/>
      <w:lang w:eastAsia="en-US"/>
    </w:rPr>
  </w:style>
  <w:style w:type="character" w:customStyle="1" w:styleId="a4">
    <w:name w:val="Горен колонтитул Знак"/>
    <w:basedOn w:val="a0"/>
    <w:link w:val="a3"/>
    <w:uiPriority w:val="99"/>
    <w:rsid w:val="00F91D58"/>
    <w:rPr>
      <w:sz w:val="24"/>
      <w:szCs w:val="24"/>
    </w:rPr>
  </w:style>
  <w:style w:type="character" w:customStyle="1" w:styleId="FontStyle25">
    <w:name w:val="Font Style25"/>
    <w:basedOn w:val="a0"/>
    <w:rsid w:val="00F91D58"/>
    <w:rPr>
      <w:rFonts w:ascii="Times New Roman" w:hAnsi="Times New Roman" w:cs="Times New Roman"/>
      <w:b/>
      <w:bCs/>
      <w:sz w:val="30"/>
      <w:szCs w:val="30"/>
    </w:rPr>
  </w:style>
  <w:style w:type="character" w:customStyle="1" w:styleId="apple-converted-space">
    <w:name w:val="apple-converted-space"/>
    <w:basedOn w:val="a0"/>
    <w:rsid w:val="00E750B2"/>
  </w:style>
  <w:style w:type="numbering" w:customStyle="1" w:styleId="13">
    <w:name w:val="Без списък1"/>
    <w:next w:val="a2"/>
    <w:uiPriority w:val="99"/>
    <w:semiHidden/>
    <w:unhideWhenUsed/>
    <w:rsid w:val="00C45E04"/>
  </w:style>
  <w:style w:type="paragraph" w:customStyle="1" w:styleId="msonormal0">
    <w:name w:val="msonormal"/>
    <w:basedOn w:val="a"/>
    <w:rsid w:val="00C45E04"/>
    <w:pPr>
      <w:spacing w:before="100" w:beforeAutospacing="1" w:after="100" w:afterAutospacing="1"/>
    </w:pPr>
  </w:style>
  <w:style w:type="character" w:styleId="aff5">
    <w:name w:val="FollowedHyperlink"/>
    <w:basedOn w:val="a0"/>
    <w:uiPriority w:val="99"/>
    <w:semiHidden/>
    <w:unhideWhenUsed/>
    <w:rsid w:val="00C45E04"/>
    <w:rPr>
      <w:color w:val="800080"/>
      <w:u w:val="single"/>
    </w:rPr>
  </w:style>
  <w:style w:type="paragraph" w:styleId="aff6">
    <w:name w:val="No Spacing"/>
    <w:uiPriority w:val="1"/>
    <w:qFormat/>
    <w:rsid w:val="00C45E0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528"/>
    <w:rPr>
      <w:sz w:val="24"/>
      <w:szCs w:val="24"/>
    </w:rPr>
  </w:style>
  <w:style w:type="paragraph" w:styleId="1">
    <w:name w:val="heading 1"/>
    <w:aliases w:val="Heading 1 Char"/>
    <w:basedOn w:val="a"/>
    <w:next w:val="a"/>
    <w:link w:val="10"/>
    <w:uiPriority w:val="9"/>
    <w:qFormat/>
    <w:rsid w:val="00C421E0"/>
    <w:pPr>
      <w:keepNext/>
      <w:jc w:val="center"/>
      <w:outlineLvl w:val="0"/>
    </w:pPr>
    <w:rPr>
      <w:rFonts w:ascii="Arial" w:hAnsi="Arial"/>
      <w:szCs w:val="20"/>
      <w:lang w:eastAsia="en-US"/>
    </w:rPr>
  </w:style>
  <w:style w:type="paragraph" w:styleId="2">
    <w:name w:val="heading 2"/>
    <w:basedOn w:val="a"/>
    <w:next w:val="a"/>
    <w:link w:val="20"/>
    <w:qFormat/>
    <w:rsid w:val="00C421E0"/>
    <w:pPr>
      <w:keepNext/>
      <w:jc w:val="center"/>
      <w:outlineLvl w:val="1"/>
    </w:pPr>
    <w:rPr>
      <w:rFonts w:ascii="Arial" w:hAnsi="Arial"/>
      <w:b/>
      <w:i/>
      <w:sz w:val="22"/>
      <w:szCs w:val="20"/>
      <w:lang w:eastAsia="en-US"/>
    </w:rPr>
  </w:style>
  <w:style w:type="paragraph" w:styleId="3">
    <w:name w:val="heading 3"/>
    <w:basedOn w:val="a"/>
    <w:next w:val="a"/>
    <w:link w:val="30"/>
    <w:qFormat/>
    <w:rsid w:val="00C421E0"/>
    <w:pPr>
      <w:keepNext/>
      <w:jc w:val="center"/>
      <w:outlineLvl w:val="2"/>
    </w:pPr>
    <w:rPr>
      <w:rFonts w:ascii="Arial" w:hAnsi="Arial"/>
      <w:i/>
      <w:sz w:val="22"/>
      <w:szCs w:val="20"/>
      <w:lang w:eastAsia="en-US"/>
    </w:rPr>
  </w:style>
  <w:style w:type="paragraph" w:styleId="4">
    <w:name w:val="heading 4"/>
    <w:basedOn w:val="a"/>
    <w:next w:val="a"/>
    <w:link w:val="40"/>
    <w:uiPriority w:val="9"/>
    <w:qFormat/>
    <w:rsid w:val="00C421E0"/>
    <w:pPr>
      <w:keepNext/>
      <w:jc w:val="center"/>
      <w:outlineLvl w:val="3"/>
    </w:pPr>
    <w:rPr>
      <w:rFonts w:ascii="Arial" w:hAnsi="Arial"/>
      <w:b/>
      <w:szCs w:val="20"/>
    </w:rPr>
  </w:style>
  <w:style w:type="paragraph" w:styleId="5">
    <w:name w:val="heading 5"/>
    <w:basedOn w:val="a"/>
    <w:next w:val="a"/>
    <w:link w:val="50"/>
    <w:qFormat/>
    <w:rsid w:val="00F91D58"/>
    <w:pPr>
      <w:spacing w:before="240" w:after="60"/>
      <w:outlineLvl w:val="4"/>
    </w:pPr>
    <w:rPr>
      <w:b/>
      <w:bCs/>
      <w:i/>
      <w:iCs/>
      <w:sz w:val="26"/>
      <w:szCs w:val="26"/>
      <w:lang w:val="en-US"/>
    </w:rPr>
  </w:style>
  <w:style w:type="paragraph" w:styleId="6">
    <w:name w:val="heading 6"/>
    <w:basedOn w:val="a"/>
    <w:next w:val="a"/>
    <w:link w:val="60"/>
    <w:qFormat/>
    <w:rsid w:val="00F91D58"/>
    <w:pPr>
      <w:spacing w:before="240" w:after="60"/>
      <w:outlineLvl w:val="5"/>
    </w:pPr>
    <w:rPr>
      <w:b/>
      <w:bCs/>
      <w:sz w:val="22"/>
      <w:szCs w:val="22"/>
      <w:lang w:val="en-US"/>
    </w:rPr>
  </w:style>
  <w:style w:type="paragraph" w:styleId="7">
    <w:name w:val="heading 7"/>
    <w:basedOn w:val="a"/>
    <w:next w:val="a"/>
    <w:link w:val="70"/>
    <w:qFormat/>
    <w:rsid w:val="00F91D58"/>
    <w:pPr>
      <w:tabs>
        <w:tab w:val="num" w:pos="1296"/>
        <w:tab w:val="left" w:pos="1800"/>
      </w:tabs>
      <w:spacing w:before="240" w:after="60"/>
      <w:ind w:left="1296" w:hanging="1296"/>
      <w:jc w:val="both"/>
      <w:outlineLvl w:val="6"/>
    </w:pPr>
    <w:rPr>
      <w:rFonts w:ascii="Arial" w:hAnsi="Arial"/>
      <w:szCs w:val="22"/>
      <w:lang w:val="en-GB"/>
    </w:rPr>
  </w:style>
  <w:style w:type="paragraph" w:styleId="8">
    <w:name w:val="heading 8"/>
    <w:basedOn w:val="a"/>
    <w:next w:val="a"/>
    <w:link w:val="80"/>
    <w:qFormat/>
    <w:rsid w:val="00F91D58"/>
    <w:pPr>
      <w:tabs>
        <w:tab w:val="num" w:pos="1440"/>
        <w:tab w:val="left" w:pos="1800"/>
      </w:tabs>
      <w:spacing w:before="240" w:after="60"/>
      <w:ind w:left="1440" w:hanging="1440"/>
      <w:jc w:val="both"/>
      <w:outlineLvl w:val="7"/>
    </w:pPr>
    <w:rPr>
      <w:rFonts w:ascii="Arial" w:hAnsi="Arial"/>
      <w:i/>
      <w:szCs w:val="22"/>
      <w:lang w:val="en-GB"/>
    </w:rPr>
  </w:style>
  <w:style w:type="paragraph" w:styleId="9">
    <w:name w:val="heading 9"/>
    <w:basedOn w:val="a"/>
    <w:next w:val="a"/>
    <w:link w:val="90"/>
    <w:qFormat/>
    <w:rsid w:val="00F91D58"/>
    <w:pPr>
      <w:tabs>
        <w:tab w:val="num" w:pos="1584"/>
        <w:tab w:val="left" w:pos="1800"/>
      </w:tabs>
      <w:spacing w:before="240" w:after="60"/>
      <w:ind w:left="1584" w:hanging="1584"/>
      <w:jc w:val="both"/>
      <w:outlineLvl w:val="8"/>
    </w:pPr>
    <w:rPr>
      <w:rFonts w:ascii="Arial" w:hAnsi="Arial"/>
      <w:sz w:val="18"/>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113A8"/>
    <w:pPr>
      <w:tabs>
        <w:tab w:val="center" w:pos="4536"/>
        <w:tab w:val="right" w:pos="9072"/>
      </w:tabs>
    </w:pPr>
  </w:style>
  <w:style w:type="paragraph" w:styleId="a5">
    <w:name w:val="footer"/>
    <w:basedOn w:val="a"/>
    <w:link w:val="a6"/>
    <w:uiPriority w:val="99"/>
    <w:rsid w:val="002113A8"/>
    <w:pPr>
      <w:tabs>
        <w:tab w:val="center" w:pos="4536"/>
        <w:tab w:val="right" w:pos="9072"/>
      </w:tabs>
    </w:pPr>
  </w:style>
  <w:style w:type="character" w:styleId="a7">
    <w:name w:val="Hyperlink"/>
    <w:basedOn w:val="a0"/>
    <w:uiPriority w:val="99"/>
    <w:rsid w:val="002113A8"/>
    <w:rPr>
      <w:color w:val="0000FF"/>
      <w:u w:val="single"/>
    </w:rPr>
  </w:style>
  <w:style w:type="paragraph" w:styleId="a8">
    <w:name w:val="Body Text"/>
    <w:basedOn w:val="a"/>
    <w:rsid w:val="00450F02"/>
    <w:rPr>
      <w:szCs w:val="20"/>
    </w:rPr>
  </w:style>
  <w:style w:type="paragraph" w:customStyle="1" w:styleId="CharCharCharChar">
    <w:name w:val="Char Char Char Char"/>
    <w:basedOn w:val="a"/>
    <w:rsid w:val="00450F02"/>
    <w:pPr>
      <w:tabs>
        <w:tab w:val="left" w:pos="709"/>
      </w:tabs>
    </w:pPr>
    <w:rPr>
      <w:rFonts w:ascii="Tahoma" w:hAnsi="Tahoma"/>
      <w:lang w:val="pl-PL" w:eastAsia="pl-PL"/>
    </w:rPr>
  </w:style>
  <w:style w:type="paragraph" w:styleId="a9">
    <w:name w:val="endnote text"/>
    <w:basedOn w:val="a"/>
    <w:link w:val="aa"/>
    <w:rsid w:val="00A93B60"/>
    <w:rPr>
      <w:sz w:val="20"/>
      <w:szCs w:val="20"/>
    </w:rPr>
  </w:style>
  <w:style w:type="character" w:customStyle="1" w:styleId="aa">
    <w:name w:val="Текст на бележка в края Знак"/>
    <w:basedOn w:val="a0"/>
    <w:link w:val="a9"/>
    <w:rsid w:val="00A93B60"/>
  </w:style>
  <w:style w:type="character" w:styleId="ab">
    <w:name w:val="endnote reference"/>
    <w:basedOn w:val="a0"/>
    <w:rsid w:val="00A93B60"/>
    <w:rPr>
      <w:vertAlign w:val="superscript"/>
    </w:rPr>
  </w:style>
  <w:style w:type="table" w:styleId="ac">
    <w:name w:val="Table Grid"/>
    <w:basedOn w:val="a1"/>
    <w:uiPriority w:val="39"/>
    <w:rsid w:val="00DE2B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rsid w:val="00C421E0"/>
    <w:pPr>
      <w:spacing w:after="120" w:line="480" w:lineRule="auto"/>
    </w:pPr>
  </w:style>
  <w:style w:type="character" w:customStyle="1" w:styleId="22">
    <w:name w:val="Основен текст 2 Знак"/>
    <w:basedOn w:val="a0"/>
    <w:link w:val="21"/>
    <w:rsid w:val="00C421E0"/>
    <w:rPr>
      <w:sz w:val="24"/>
      <w:szCs w:val="24"/>
    </w:rPr>
  </w:style>
  <w:style w:type="paragraph" w:styleId="31">
    <w:name w:val="Body Text 3"/>
    <w:basedOn w:val="a"/>
    <w:link w:val="32"/>
    <w:rsid w:val="00C421E0"/>
    <w:pPr>
      <w:spacing w:after="120"/>
    </w:pPr>
    <w:rPr>
      <w:sz w:val="16"/>
      <w:szCs w:val="16"/>
    </w:rPr>
  </w:style>
  <w:style w:type="character" w:customStyle="1" w:styleId="32">
    <w:name w:val="Основен текст 3 Знак"/>
    <w:basedOn w:val="a0"/>
    <w:link w:val="31"/>
    <w:rsid w:val="00C421E0"/>
    <w:rPr>
      <w:sz w:val="16"/>
      <w:szCs w:val="16"/>
    </w:rPr>
  </w:style>
  <w:style w:type="character" w:customStyle="1" w:styleId="10">
    <w:name w:val="Заглавие 1 Знак"/>
    <w:aliases w:val="Heading 1 Char Знак"/>
    <w:basedOn w:val="a0"/>
    <w:link w:val="1"/>
    <w:uiPriority w:val="9"/>
    <w:rsid w:val="00C421E0"/>
    <w:rPr>
      <w:rFonts w:ascii="Arial" w:hAnsi="Arial"/>
      <w:sz w:val="24"/>
      <w:lang w:eastAsia="en-US"/>
    </w:rPr>
  </w:style>
  <w:style w:type="character" w:customStyle="1" w:styleId="20">
    <w:name w:val="Заглавие 2 Знак"/>
    <w:basedOn w:val="a0"/>
    <w:link w:val="2"/>
    <w:rsid w:val="00C421E0"/>
    <w:rPr>
      <w:rFonts w:ascii="Arial" w:hAnsi="Arial"/>
      <w:b/>
      <w:i/>
      <w:sz w:val="22"/>
      <w:lang w:eastAsia="en-US"/>
    </w:rPr>
  </w:style>
  <w:style w:type="character" w:customStyle="1" w:styleId="30">
    <w:name w:val="Заглавие 3 Знак"/>
    <w:basedOn w:val="a0"/>
    <w:link w:val="3"/>
    <w:rsid w:val="00C421E0"/>
    <w:rPr>
      <w:rFonts w:ascii="Arial" w:hAnsi="Arial"/>
      <w:i/>
      <w:sz w:val="22"/>
      <w:lang w:eastAsia="en-US"/>
    </w:rPr>
  </w:style>
  <w:style w:type="character" w:customStyle="1" w:styleId="40">
    <w:name w:val="Заглавие 4 Знак"/>
    <w:basedOn w:val="a0"/>
    <w:link w:val="4"/>
    <w:uiPriority w:val="9"/>
    <w:rsid w:val="00C421E0"/>
    <w:rPr>
      <w:rFonts w:ascii="Arial" w:hAnsi="Arial"/>
      <w:b/>
      <w:sz w:val="24"/>
    </w:rPr>
  </w:style>
  <w:style w:type="paragraph" w:customStyle="1" w:styleId="CharChar5CharCharChar1Char">
    <w:name w:val="Char Char5 Char Char Char1 Char"/>
    <w:basedOn w:val="a"/>
    <w:rsid w:val="00290954"/>
    <w:pPr>
      <w:tabs>
        <w:tab w:val="left" w:pos="709"/>
      </w:tabs>
    </w:pPr>
    <w:rPr>
      <w:rFonts w:ascii="Tahoma" w:hAnsi="Tahoma"/>
      <w:lang w:val="pl-PL" w:eastAsia="pl-PL"/>
    </w:rPr>
  </w:style>
  <w:style w:type="paragraph" w:styleId="ad">
    <w:name w:val="Body Text Indent"/>
    <w:basedOn w:val="a"/>
    <w:link w:val="ae"/>
    <w:rsid w:val="00A16E22"/>
    <w:pPr>
      <w:spacing w:after="120"/>
      <w:ind w:left="283"/>
    </w:pPr>
  </w:style>
  <w:style w:type="character" w:customStyle="1" w:styleId="ae">
    <w:name w:val="Основен текст с отстъп Знак"/>
    <w:basedOn w:val="a0"/>
    <w:link w:val="ad"/>
    <w:rsid w:val="00A16E22"/>
    <w:rPr>
      <w:sz w:val="24"/>
      <w:szCs w:val="24"/>
    </w:rPr>
  </w:style>
  <w:style w:type="character" w:customStyle="1" w:styleId="a6">
    <w:name w:val="Долен колонтитул Знак"/>
    <w:basedOn w:val="a0"/>
    <w:link w:val="a5"/>
    <w:uiPriority w:val="99"/>
    <w:rsid w:val="00A16E22"/>
    <w:rPr>
      <w:sz w:val="24"/>
      <w:szCs w:val="24"/>
    </w:rPr>
  </w:style>
  <w:style w:type="paragraph" w:customStyle="1" w:styleId="af">
    <w:name w:val="Стил"/>
    <w:rsid w:val="006E79F6"/>
    <w:pPr>
      <w:widowControl w:val="0"/>
      <w:autoSpaceDE w:val="0"/>
      <w:autoSpaceDN w:val="0"/>
      <w:adjustRightInd w:val="0"/>
      <w:ind w:left="140" w:right="140" w:firstLine="840"/>
      <w:jc w:val="both"/>
    </w:pPr>
    <w:rPr>
      <w:sz w:val="24"/>
      <w:szCs w:val="24"/>
      <w:lang w:val="en-US" w:eastAsia="en-US"/>
    </w:rPr>
  </w:style>
  <w:style w:type="paragraph" w:styleId="af0">
    <w:name w:val="Plain Text"/>
    <w:basedOn w:val="a"/>
    <w:link w:val="af1"/>
    <w:rsid w:val="001546CC"/>
    <w:rPr>
      <w:rFonts w:ascii="Courier New" w:hAnsi="Courier New"/>
      <w:sz w:val="20"/>
      <w:szCs w:val="20"/>
    </w:rPr>
  </w:style>
  <w:style w:type="character" w:customStyle="1" w:styleId="af1">
    <w:name w:val="Обикновен текст Знак"/>
    <w:basedOn w:val="a0"/>
    <w:link w:val="af0"/>
    <w:rsid w:val="001546CC"/>
    <w:rPr>
      <w:rFonts w:ascii="Courier New" w:hAnsi="Courier New"/>
    </w:rPr>
  </w:style>
  <w:style w:type="character" w:styleId="af2">
    <w:name w:val="Emphasis"/>
    <w:basedOn w:val="a0"/>
    <w:uiPriority w:val="20"/>
    <w:qFormat/>
    <w:rsid w:val="00D578EA"/>
    <w:rPr>
      <w:i/>
      <w:iCs/>
    </w:rPr>
  </w:style>
  <w:style w:type="paragraph" w:customStyle="1" w:styleId="Default">
    <w:name w:val="Default"/>
    <w:rsid w:val="00E61C6A"/>
    <w:pPr>
      <w:autoSpaceDE w:val="0"/>
      <w:autoSpaceDN w:val="0"/>
      <w:adjustRightInd w:val="0"/>
    </w:pPr>
    <w:rPr>
      <w:color w:val="000000"/>
      <w:sz w:val="24"/>
      <w:szCs w:val="24"/>
      <w:lang w:val="en-US" w:eastAsia="en-US"/>
    </w:rPr>
  </w:style>
  <w:style w:type="character" w:customStyle="1" w:styleId="50">
    <w:name w:val="Заглавие 5 Знак"/>
    <w:basedOn w:val="a0"/>
    <w:link w:val="5"/>
    <w:rsid w:val="00F91D58"/>
    <w:rPr>
      <w:b/>
      <w:bCs/>
      <w:i/>
      <w:iCs/>
      <w:sz w:val="26"/>
      <w:szCs w:val="26"/>
      <w:lang w:val="en-US"/>
    </w:rPr>
  </w:style>
  <w:style w:type="character" w:customStyle="1" w:styleId="60">
    <w:name w:val="Заглавие 6 Знак"/>
    <w:basedOn w:val="a0"/>
    <w:link w:val="6"/>
    <w:rsid w:val="00F91D58"/>
    <w:rPr>
      <w:b/>
      <w:bCs/>
      <w:sz w:val="22"/>
      <w:szCs w:val="22"/>
      <w:lang w:val="en-US"/>
    </w:rPr>
  </w:style>
  <w:style w:type="character" w:customStyle="1" w:styleId="70">
    <w:name w:val="Заглавие 7 Знак"/>
    <w:basedOn w:val="a0"/>
    <w:link w:val="7"/>
    <w:rsid w:val="00F91D58"/>
    <w:rPr>
      <w:rFonts w:ascii="Arial" w:hAnsi="Arial"/>
      <w:sz w:val="24"/>
      <w:szCs w:val="22"/>
      <w:lang w:val="en-GB"/>
    </w:rPr>
  </w:style>
  <w:style w:type="character" w:customStyle="1" w:styleId="80">
    <w:name w:val="Заглавие 8 Знак"/>
    <w:basedOn w:val="a0"/>
    <w:link w:val="8"/>
    <w:rsid w:val="00F91D58"/>
    <w:rPr>
      <w:rFonts w:ascii="Arial" w:hAnsi="Arial"/>
      <w:i/>
      <w:sz w:val="24"/>
      <w:szCs w:val="22"/>
      <w:lang w:val="en-GB"/>
    </w:rPr>
  </w:style>
  <w:style w:type="character" w:customStyle="1" w:styleId="90">
    <w:name w:val="Заглавие 9 Знак"/>
    <w:basedOn w:val="a0"/>
    <w:link w:val="9"/>
    <w:rsid w:val="00F91D58"/>
    <w:rPr>
      <w:rFonts w:ascii="Arial" w:hAnsi="Arial"/>
      <w:sz w:val="18"/>
      <w:szCs w:val="22"/>
      <w:lang w:val="en-GB"/>
    </w:rPr>
  </w:style>
  <w:style w:type="paragraph" w:styleId="33">
    <w:name w:val="Body Text Indent 3"/>
    <w:basedOn w:val="a"/>
    <w:link w:val="34"/>
    <w:rsid w:val="00F91D58"/>
    <w:pPr>
      <w:spacing w:after="120"/>
      <w:ind w:left="283"/>
    </w:pPr>
    <w:rPr>
      <w:sz w:val="16"/>
      <w:szCs w:val="16"/>
    </w:rPr>
  </w:style>
  <w:style w:type="character" w:customStyle="1" w:styleId="34">
    <w:name w:val="Основен текст с отстъп 3 Знак"/>
    <w:basedOn w:val="a0"/>
    <w:link w:val="33"/>
    <w:rsid w:val="00F91D58"/>
    <w:rPr>
      <w:sz w:val="16"/>
      <w:szCs w:val="16"/>
    </w:rPr>
  </w:style>
  <w:style w:type="paragraph" w:styleId="23">
    <w:name w:val="Body Text Indent 2"/>
    <w:basedOn w:val="a"/>
    <w:link w:val="24"/>
    <w:rsid w:val="00F91D58"/>
    <w:pPr>
      <w:spacing w:after="120" w:line="480" w:lineRule="auto"/>
      <w:ind w:left="283"/>
    </w:pPr>
  </w:style>
  <w:style w:type="character" w:customStyle="1" w:styleId="24">
    <w:name w:val="Основен текст с отстъп 2 Знак"/>
    <w:basedOn w:val="a0"/>
    <w:link w:val="23"/>
    <w:rsid w:val="00F91D58"/>
    <w:rPr>
      <w:sz w:val="24"/>
      <w:szCs w:val="24"/>
    </w:rPr>
  </w:style>
  <w:style w:type="character" w:styleId="af3">
    <w:name w:val="footnote reference"/>
    <w:basedOn w:val="a0"/>
    <w:rsid w:val="00F91D58"/>
    <w:rPr>
      <w:vertAlign w:val="superscript"/>
    </w:rPr>
  </w:style>
  <w:style w:type="paragraph" w:styleId="af4">
    <w:name w:val="caption"/>
    <w:basedOn w:val="a"/>
    <w:next w:val="a"/>
    <w:qFormat/>
    <w:rsid w:val="00F91D58"/>
    <w:pPr>
      <w:spacing w:before="120" w:after="120"/>
      <w:jc w:val="both"/>
    </w:pPr>
    <w:rPr>
      <w:rFonts w:ascii="ExcelciorCyr" w:hAnsi="ExcelciorCyr"/>
      <w:b/>
      <w:caps/>
      <w:sz w:val="20"/>
      <w:szCs w:val="20"/>
      <w:lang w:val="en-US"/>
    </w:rPr>
  </w:style>
  <w:style w:type="paragraph" w:styleId="af5">
    <w:name w:val="footnote text"/>
    <w:basedOn w:val="a"/>
    <w:link w:val="af6"/>
    <w:rsid w:val="00F91D58"/>
    <w:pPr>
      <w:spacing w:after="120"/>
      <w:jc w:val="both"/>
    </w:pPr>
    <w:rPr>
      <w:rFonts w:ascii="ExcelciorCyr" w:hAnsi="ExcelciorCyr"/>
      <w:szCs w:val="20"/>
    </w:rPr>
  </w:style>
  <w:style w:type="character" w:customStyle="1" w:styleId="af6">
    <w:name w:val="Текст под линия Знак"/>
    <w:basedOn w:val="a0"/>
    <w:link w:val="af5"/>
    <w:rsid w:val="00F91D58"/>
    <w:rPr>
      <w:rFonts w:ascii="ExcelciorCyr" w:hAnsi="ExcelciorCyr"/>
      <w:sz w:val="24"/>
    </w:rPr>
  </w:style>
  <w:style w:type="paragraph" w:styleId="11">
    <w:name w:val="toc 1"/>
    <w:basedOn w:val="a"/>
    <w:next w:val="a"/>
    <w:autoRedefine/>
    <w:rsid w:val="00F91D58"/>
  </w:style>
  <w:style w:type="paragraph" w:styleId="25">
    <w:name w:val="toc 2"/>
    <w:basedOn w:val="a"/>
    <w:next w:val="a"/>
    <w:autoRedefine/>
    <w:rsid w:val="00F91D58"/>
    <w:pPr>
      <w:ind w:left="240"/>
    </w:pPr>
  </w:style>
  <w:style w:type="paragraph" w:customStyle="1" w:styleId="af7">
    <w:name w:val="a"/>
    <w:basedOn w:val="a"/>
    <w:rsid w:val="00F91D58"/>
    <w:pPr>
      <w:spacing w:before="100" w:beforeAutospacing="1" w:after="100" w:afterAutospacing="1"/>
    </w:pPr>
  </w:style>
  <w:style w:type="character" w:styleId="af8">
    <w:name w:val="Strong"/>
    <w:basedOn w:val="a0"/>
    <w:uiPriority w:val="22"/>
    <w:qFormat/>
    <w:rsid w:val="00F91D58"/>
    <w:rPr>
      <w:b/>
      <w:bCs/>
    </w:rPr>
  </w:style>
  <w:style w:type="paragraph" w:customStyle="1" w:styleId="Bodylast">
    <w:name w:val="Body last"/>
    <w:basedOn w:val="a8"/>
    <w:rsid w:val="00F91D58"/>
    <w:pPr>
      <w:widowControl w:val="0"/>
      <w:jc w:val="both"/>
    </w:pPr>
    <w:rPr>
      <w:rFonts w:ascii="SP_Helicon-Thin" w:hAnsi="SP_Helicon-Thin"/>
      <w:b/>
      <w:snapToGrid w:val="0"/>
      <w:sz w:val="20"/>
      <w:lang w:val="en-AU"/>
    </w:rPr>
  </w:style>
  <w:style w:type="paragraph" w:customStyle="1" w:styleId="Web7">
    <w:name w:val="Нормален (Web)7"/>
    <w:basedOn w:val="a"/>
    <w:rsid w:val="00F91D58"/>
    <w:pPr>
      <w:spacing w:before="120" w:after="240"/>
    </w:pPr>
  </w:style>
  <w:style w:type="paragraph" w:styleId="af9">
    <w:name w:val="Normal (Web)"/>
    <w:basedOn w:val="a"/>
    <w:uiPriority w:val="99"/>
    <w:rsid w:val="00F91D58"/>
    <w:pPr>
      <w:spacing w:before="100" w:beforeAutospacing="1" w:after="100" w:afterAutospacing="1"/>
    </w:pPr>
  </w:style>
  <w:style w:type="paragraph" w:customStyle="1" w:styleId="12">
    <w:name w:val="Основен текст1"/>
    <w:rsid w:val="00F91D58"/>
    <w:pPr>
      <w:widowControl w:val="0"/>
      <w:spacing w:after="85"/>
      <w:jc w:val="both"/>
    </w:pPr>
    <w:rPr>
      <w:rFonts w:ascii="SP_Helicon-Thin" w:hAnsi="SP_Helicon-Thin"/>
      <w:b/>
      <w:snapToGrid w:val="0"/>
      <w:color w:val="000000"/>
      <w:lang w:val="en-AU" w:eastAsia="en-US"/>
    </w:rPr>
  </w:style>
  <w:style w:type="paragraph" w:styleId="26">
    <w:name w:val="List Bullet 2"/>
    <w:basedOn w:val="a"/>
    <w:autoRedefine/>
    <w:rsid w:val="00F91D58"/>
    <w:pPr>
      <w:jc w:val="both"/>
    </w:pPr>
    <w:rPr>
      <w:rFonts w:ascii="Arial" w:hAnsi="Arial" w:cs="Arial"/>
      <w:snapToGrid w:val="0"/>
      <w:sz w:val="22"/>
      <w:szCs w:val="22"/>
    </w:rPr>
  </w:style>
  <w:style w:type="paragraph" w:customStyle="1" w:styleId="Listprogr">
    <w:name w:val="List progr"/>
    <w:basedOn w:val="afa"/>
    <w:autoRedefine/>
    <w:rsid w:val="004F5290"/>
    <w:pPr>
      <w:numPr>
        <w:numId w:val="1"/>
      </w:numPr>
      <w:tabs>
        <w:tab w:val="clear" w:pos="360"/>
      </w:tabs>
      <w:ind w:left="0" w:firstLine="360"/>
      <w:jc w:val="both"/>
    </w:pPr>
    <w:rPr>
      <w:rFonts w:ascii="Arial" w:hAnsi="Arial" w:cs="Arial"/>
      <w:sz w:val="22"/>
      <w:szCs w:val="22"/>
    </w:rPr>
  </w:style>
  <w:style w:type="paragraph" w:styleId="afa">
    <w:name w:val="List Bullet"/>
    <w:basedOn w:val="a"/>
    <w:autoRedefine/>
    <w:rsid w:val="00F91D58"/>
    <w:pPr>
      <w:tabs>
        <w:tab w:val="num" w:pos="720"/>
      </w:tabs>
      <w:ind w:left="720" w:hanging="360"/>
    </w:pPr>
  </w:style>
  <w:style w:type="paragraph" w:styleId="afb">
    <w:name w:val="Balloon Text"/>
    <w:basedOn w:val="a"/>
    <w:link w:val="afc"/>
    <w:rsid w:val="00F91D58"/>
    <w:rPr>
      <w:rFonts w:ascii="Tahoma" w:hAnsi="Tahoma" w:cs="Tahoma"/>
      <w:sz w:val="16"/>
      <w:szCs w:val="16"/>
    </w:rPr>
  </w:style>
  <w:style w:type="character" w:customStyle="1" w:styleId="afc">
    <w:name w:val="Изнесен текст Знак"/>
    <w:basedOn w:val="a0"/>
    <w:link w:val="afb"/>
    <w:rsid w:val="00F91D58"/>
    <w:rPr>
      <w:rFonts w:ascii="Tahoma" w:hAnsi="Tahoma" w:cs="Tahoma"/>
      <w:sz w:val="16"/>
      <w:szCs w:val="16"/>
    </w:rPr>
  </w:style>
  <w:style w:type="character" w:styleId="afd">
    <w:name w:val="page number"/>
    <w:basedOn w:val="a0"/>
    <w:rsid w:val="00F91D58"/>
  </w:style>
  <w:style w:type="paragraph" w:customStyle="1" w:styleId="Char1">
    <w:name w:val="Char1"/>
    <w:basedOn w:val="a"/>
    <w:rsid w:val="00F91D58"/>
    <w:pPr>
      <w:tabs>
        <w:tab w:val="left" w:pos="709"/>
      </w:tabs>
    </w:pPr>
    <w:rPr>
      <w:rFonts w:ascii="Tahoma" w:hAnsi="Tahoma"/>
      <w:lang w:val="pl-PL" w:eastAsia="pl-PL"/>
    </w:rPr>
  </w:style>
  <w:style w:type="paragraph" w:customStyle="1" w:styleId="afe">
    <w:name w:val="Знак Знак"/>
    <w:basedOn w:val="a"/>
    <w:semiHidden/>
    <w:rsid w:val="00F91D58"/>
    <w:pPr>
      <w:spacing w:before="120" w:after="240"/>
    </w:pPr>
    <w:rPr>
      <w:i/>
      <w:sz w:val="20"/>
      <w:szCs w:val="20"/>
      <w:lang w:val="pt-PT" w:eastAsia="en-US"/>
    </w:rPr>
  </w:style>
  <w:style w:type="character" w:styleId="aff">
    <w:name w:val="annotation reference"/>
    <w:basedOn w:val="a0"/>
    <w:rsid w:val="00F91D58"/>
    <w:rPr>
      <w:sz w:val="16"/>
      <w:szCs w:val="16"/>
    </w:rPr>
  </w:style>
  <w:style w:type="paragraph" w:styleId="aff0">
    <w:name w:val="annotation text"/>
    <w:basedOn w:val="a"/>
    <w:link w:val="aff1"/>
    <w:rsid w:val="00F91D58"/>
    <w:rPr>
      <w:sz w:val="20"/>
      <w:szCs w:val="20"/>
    </w:rPr>
  </w:style>
  <w:style w:type="character" w:customStyle="1" w:styleId="aff1">
    <w:name w:val="Текст на коментар Знак"/>
    <w:basedOn w:val="a0"/>
    <w:link w:val="aff0"/>
    <w:rsid w:val="00F91D58"/>
  </w:style>
  <w:style w:type="paragraph" w:styleId="aff2">
    <w:name w:val="annotation subject"/>
    <w:basedOn w:val="aff0"/>
    <w:next w:val="aff0"/>
    <w:link w:val="aff3"/>
    <w:rsid w:val="00F91D58"/>
    <w:rPr>
      <w:b/>
      <w:bCs/>
    </w:rPr>
  </w:style>
  <w:style w:type="character" w:customStyle="1" w:styleId="aff3">
    <w:name w:val="Предмет на коментар Знак"/>
    <w:basedOn w:val="aff1"/>
    <w:link w:val="aff2"/>
    <w:rsid w:val="00F91D58"/>
    <w:rPr>
      <w:b/>
      <w:bCs/>
    </w:rPr>
  </w:style>
  <w:style w:type="paragraph" w:customStyle="1" w:styleId="bodytext">
    <w:name w:val="bodytext"/>
    <w:basedOn w:val="a"/>
    <w:rsid w:val="00F91D58"/>
    <w:pPr>
      <w:spacing w:after="270"/>
    </w:pPr>
  </w:style>
  <w:style w:type="paragraph" w:styleId="aff4">
    <w:name w:val="List Paragraph"/>
    <w:basedOn w:val="a"/>
    <w:uiPriority w:val="34"/>
    <w:qFormat/>
    <w:rsid w:val="00F91D58"/>
    <w:pPr>
      <w:spacing w:after="200" w:line="276" w:lineRule="auto"/>
      <w:ind w:left="720"/>
      <w:contextualSpacing/>
    </w:pPr>
    <w:rPr>
      <w:rFonts w:eastAsia="Calibri"/>
      <w:color w:val="000000"/>
      <w:lang w:eastAsia="en-US"/>
    </w:rPr>
  </w:style>
  <w:style w:type="character" w:customStyle="1" w:styleId="a4">
    <w:name w:val="Горен колонтитул Знак"/>
    <w:basedOn w:val="a0"/>
    <w:link w:val="a3"/>
    <w:uiPriority w:val="99"/>
    <w:rsid w:val="00F91D58"/>
    <w:rPr>
      <w:sz w:val="24"/>
      <w:szCs w:val="24"/>
    </w:rPr>
  </w:style>
  <w:style w:type="character" w:customStyle="1" w:styleId="FontStyle25">
    <w:name w:val="Font Style25"/>
    <w:basedOn w:val="a0"/>
    <w:rsid w:val="00F91D58"/>
    <w:rPr>
      <w:rFonts w:ascii="Times New Roman" w:hAnsi="Times New Roman" w:cs="Times New Roman"/>
      <w:b/>
      <w:bCs/>
      <w:sz w:val="30"/>
      <w:szCs w:val="30"/>
    </w:rPr>
  </w:style>
  <w:style w:type="character" w:customStyle="1" w:styleId="apple-converted-space">
    <w:name w:val="apple-converted-space"/>
    <w:basedOn w:val="a0"/>
    <w:rsid w:val="00E750B2"/>
  </w:style>
  <w:style w:type="numbering" w:customStyle="1" w:styleId="13">
    <w:name w:val="Без списък1"/>
    <w:next w:val="a2"/>
    <w:uiPriority w:val="99"/>
    <w:semiHidden/>
    <w:unhideWhenUsed/>
    <w:rsid w:val="00C45E04"/>
  </w:style>
  <w:style w:type="paragraph" w:customStyle="1" w:styleId="msonormal0">
    <w:name w:val="msonormal"/>
    <w:basedOn w:val="a"/>
    <w:rsid w:val="00C45E04"/>
    <w:pPr>
      <w:spacing w:before="100" w:beforeAutospacing="1" w:after="100" w:afterAutospacing="1"/>
    </w:pPr>
  </w:style>
  <w:style w:type="character" w:styleId="aff5">
    <w:name w:val="FollowedHyperlink"/>
    <w:basedOn w:val="a0"/>
    <w:uiPriority w:val="99"/>
    <w:semiHidden/>
    <w:unhideWhenUsed/>
    <w:rsid w:val="00C45E04"/>
    <w:rPr>
      <w:color w:val="800080"/>
      <w:u w:val="single"/>
    </w:rPr>
  </w:style>
  <w:style w:type="paragraph" w:styleId="aff6">
    <w:name w:val="No Spacing"/>
    <w:uiPriority w:val="1"/>
    <w:qFormat/>
    <w:rsid w:val="00C45E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97029">
      <w:bodyDiv w:val="1"/>
      <w:marLeft w:val="0"/>
      <w:marRight w:val="0"/>
      <w:marTop w:val="0"/>
      <w:marBottom w:val="0"/>
      <w:divBdr>
        <w:top w:val="none" w:sz="0" w:space="0" w:color="auto"/>
        <w:left w:val="none" w:sz="0" w:space="0" w:color="auto"/>
        <w:bottom w:val="none" w:sz="0" w:space="0" w:color="auto"/>
        <w:right w:val="none" w:sz="0" w:space="0" w:color="auto"/>
      </w:divBdr>
    </w:div>
    <w:div w:id="96993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bshtina_alfatar@abv.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EAFE8-B099-442A-ABEB-EE031C088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8191</Words>
  <Characters>46689</Characters>
  <Application>Microsoft Office Word</Application>
  <DocSecurity>0</DocSecurity>
  <Lines>389</Lines>
  <Paragraphs>109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54771</CharactersWithSpaces>
  <SharedDoc>false</SharedDoc>
  <HLinks>
    <vt:vector size="6" baseType="variant">
      <vt:variant>
        <vt:i4>3932220</vt:i4>
      </vt:variant>
      <vt:variant>
        <vt:i4>3</vt:i4>
      </vt:variant>
      <vt:variant>
        <vt:i4>0</vt:i4>
      </vt:variant>
      <vt:variant>
        <vt:i4>5</vt:i4>
      </vt:variant>
      <vt:variant>
        <vt:lpwstr>mailto:obshtina_alfatar@abv.bg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Techo-style</dc:creator>
  <cp:lastModifiedBy>PC</cp:lastModifiedBy>
  <cp:revision>2</cp:revision>
  <cp:lastPrinted>2025-03-26T10:16:00Z</cp:lastPrinted>
  <dcterms:created xsi:type="dcterms:W3CDTF">2025-03-26T10:19:00Z</dcterms:created>
  <dcterms:modified xsi:type="dcterms:W3CDTF">2025-03-26T10:19:00Z</dcterms:modified>
</cp:coreProperties>
</file>